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061A" w14:textId="77777777" w:rsidR="00DD2A16" w:rsidRDefault="00DD2A16" w:rsidP="009F4241">
      <w:r>
        <w:t xml:space="preserve">                                                                                                           </w:t>
      </w:r>
    </w:p>
    <w:p w14:paraId="779F5DCC" w14:textId="13ABE2F2" w:rsidR="009F4241" w:rsidRDefault="00DD2A16" w:rsidP="009F4241">
      <w:r>
        <w:t xml:space="preserve">                                                                                                                                                             </w:t>
      </w:r>
      <w:proofErr w:type="spellStart"/>
      <w:r>
        <w:t>Gądecz</w:t>
      </w:r>
      <w:proofErr w:type="spellEnd"/>
      <w:r>
        <w:t xml:space="preserve">, </w:t>
      </w:r>
      <w:r w:rsidR="00D0078E">
        <w:t>11.12.2025</w:t>
      </w:r>
      <w:r>
        <w:t>r.</w:t>
      </w:r>
    </w:p>
    <w:p w14:paraId="0E02025F" w14:textId="77777777" w:rsidR="00CA3123" w:rsidRDefault="00CA3123" w:rsidP="00DD2A16">
      <w:pPr>
        <w:spacing w:after="0" w:line="0" w:lineRule="atLeast"/>
        <w:ind w:right="-19"/>
        <w:jc w:val="center"/>
        <w:rPr>
          <w:rFonts w:ascii="Calibri Light" w:eastAsia="Calibri Light" w:hAnsi="Calibri Light" w:cs="Arial"/>
          <w:b/>
          <w:kern w:val="0"/>
          <w:sz w:val="40"/>
          <w:szCs w:val="20"/>
          <w:lang w:eastAsia="pl-PL"/>
          <w14:ligatures w14:val="none"/>
        </w:rPr>
      </w:pPr>
    </w:p>
    <w:p w14:paraId="382CF967" w14:textId="0222D996" w:rsidR="00DD2A16" w:rsidRDefault="00DD2A16" w:rsidP="00DD2A16">
      <w:pPr>
        <w:spacing w:after="0" w:line="0" w:lineRule="atLeast"/>
        <w:ind w:right="-19"/>
        <w:jc w:val="center"/>
        <w:rPr>
          <w:rFonts w:ascii="Calibri Light" w:eastAsia="Calibri Light" w:hAnsi="Calibri Light" w:cs="Arial"/>
          <w:b/>
          <w:kern w:val="0"/>
          <w:sz w:val="40"/>
          <w:szCs w:val="20"/>
          <w:lang w:eastAsia="pl-PL"/>
          <w14:ligatures w14:val="none"/>
        </w:rPr>
      </w:pPr>
      <w:r w:rsidRPr="00DD2A16">
        <w:rPr>
          <w:rFonts w:ascii="Calibri Light" w:eastAsia="Calibri Light" w:hAnsi="Calibri Light" w:cs="Arial"/>
          <w:b/>
          <w:kern w:val="0"/>
          <w:sz w:val="40"/>
          <w:szCs w:val="20"/>
          <w:lang w:eastAsia="pl-PL"/>
          <w14:ligatures w14:val="none"/>
        </w:rPr>
        <w:t>Raport z Forum Generalnego LGD</w:t>
      </w:r>
    </w:p>
    <w:p w14:paraId="696A43C9" w14:textId="77777777" w:rsidR="00113D3D" w:rsidRDefault="00113D3D" w:rsidP="00DD2A16">
      <w:pPr>
        <w:spacing w:after="0" w:line="0" w:lineRule="atLeast"/>
        <w:ind w:right="-19"/>
        <w:jc w:val="center"/>
        <w:rPr>
          <w:rFonts w:ascii="Calibri Light" w:eastAsia="Calibri Light" w:hAnsi="Calibri Light" w:cs="Arial"/>
          <w:b/>
          <w:kern w:val="0"/>
          <w:sz w:val="40"/>
          <w:szCs w:val="20"/>
          <w:lang w:eastAsia="pl-PL"/>
          <w14:ligatures w14:val="none"/>
        </w:rPr>
      </w:pPr>
    </w:p>
    <w:p w14:paraId="3A60DDCB" w14:textId="77777777" w:rsidR="00DD2A16" w:rsidRPr="00DD2A16" w:rsidRDefault="00DD2A16" w:rsidP="00DD2A16">
      <w:pPr>
        <w:spacing w:after="0" w:line="254" w:lineRule="exact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1E8FCD5C" w14:textId="77777777" w:rsidR="00DD2A16" w:rsidRPr="00DD2A16" w:rsidRDefault="00DD2A16" w:rsidP="00DD2A16">
      <w:pPr>
        <w:spacing w:after="0" w:line="145" w:lineRule="exact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1254E22E" w14:textId="377A8E33" w:rsidR="00113D3D" w:rsidRDefault="00113D3D" w:rsidP="00C26A65">
      <w:pPr>
        <w:spacing w:after="0" w:line="357" w:lineRule="auto"/>
        <w:jc w:val="both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Zgodnie z założeniami określonymi w Planie Komunikacji na rok 202</w:t>
      </w:r>
      <w:r w:rsidR="00D0078E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5</w:t>
      </w:r>
      <w:r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 xml:space="preserve"> pracownicy biura przeprowadzili w gminach  naszego obszaru</w:t>
      </w:r>
      <w:r w:rsidR="00CA3123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 xml:space="preserve"> w roku 202</w:t>
      </w:r>
      <w:r w:rsidR="00D0078E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>5</w:t>
      </w:r>
      <w:r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 xml:space="preserve"> spotkania informacyjno-konsultacyjne</w:t>
      </w:r>
      <w:r w:rsidR="00CA3123"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  <w:t xml:space="preserve">, których podsumowaniem jest Forum Generalne. </w:t>
      </w:r>
    </w:p>
    <w:p w14:paraId="21C03EFD" w14:textId="77777777" w:rsidR="00113D3D" w:rsidRDefault="00113D3D" w:rsidP="00C26A65">
      <w:pPr>
        <w:spacing w:after="0" w:line="357" w:lineRule="auto"/>
        <w:jc w:val="both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3"/>
        <w:gridCol w:w="1384"/>
        <w:gridCol w:w="2167"/>
        <w:gridCol w:w="4086"/>
      </w:tblGrid>
      <w:tr w:rsidR="00CA3123" w14:paraId="247EA35F" w14:textId="77777777" w:rsidTr="00E031CA">
        <w:tc>
          <w:tcPr>
            <w:tcW w:w="1546" w:type="dxa"/>
          </w:tcPr>
          <w:p w14:paraId="50F810E4" w14:textId="77777777" w:rsidR="00CA3123" w:rsidRPr="00D8320F" w:rsidRDefault="00CA3123" w:rsidP="00E031CA">
            <w:pPr>
              <w:spacing w:line="357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8320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Gmina /</w:t>
            </w:r>
          </w:p>
          <w:p w14:paraId="57ACDD35" w14:textId="77777777" w:rsidR="00CA3123" w:rsidRPr="00D8320F" w:rsidRDefault="00CA3123" w:rsidP="00E031CA">
            <w:pPr>
              <w:spacing w:line="357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8320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miejscowość</w:t>
            </w:r>
          </w:p>
        </w:tc>
        <w:tc>
          <w:tcPr>
            <w:tcW w:w="1296" w:type="dxa"/>
          </w:tcPr>
          <w:p w14:paraId="1DAF270D" w14:textId="77777777" w:rsidR="00CA3123" w:rsidRPr="00D8320F" w:rsidRDefault="00CA3123" w:rsidP="00E031CA">
            <w:pPr>
              <w:spacing w:line="357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8320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Data spotkania</w:t>
            </w:r>
          </w:p>
        </w:tc>
        <w:tc>
          <w:tcPr>
            <w:tcW w:w="2256" w:type="dxa"/>
          </w:tcPr>
          <w:p w14:paraId="6379EDAB" w14:textId="77777777" w:rsidR="00CA3123" w:rsidRPr="00D8320F" w:rsidRDefault="00CA3123" w:rsidP="00E031CA">
            <w:pPr>
              <w:spacing w:line="357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8320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Ilość osób</w:t>
            </w:r>
          </w:p>
        </w:tc>
        <w:tc>
          <w:tcPr>
            <w:tcW w:w="4662" w:type="dxa"/>
          </w:tcPr>
          <w:p w14:paraId="579FB20E" w14:textId="77777777" w:rsidR="00CA3123" w:rsidRPr="00D8320F" w:rsidRDefault="00CA3123" w:rsidP="00E031CA">
            <w:pPr>
              <w:spacing w:line="357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8320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                         wnioski</w:t>
            </w:r>
          </w:p>
        </w:tc>
      </w:tr>
      <w:tr w:rsidR="00CA3123" w14:paraId="467E8592" w14:textId="77777777" w:rsidTr="00E031CA">
        <w:trPr>
          <w:trHeight w:val="2151"/>
        </w:trPr>
        <w:tc>
          <w:tcPr>
            <w:tcW w:w="1546" w:type="dxa"/>
          </w:tcPr>
          <w:p w14:paraId="294E36A6" w14:textId="74505529" w:rsidR="00CA3123" w:rsidRDefault="00CC0D59" w:rsidP="00E031CA">
            <w:pPr>
              <w:spacing w:line="357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Nowa Wieś Wielka</w:t>
            </w:r>
          </w:p>
        </w:tc>
        <w:tc>
          <w:tcPr>
            <w:tcW w:w="1296" w:type="dxa"/>
          </w:tcPr>
          <w:p w14:paraId="38934E8E" w14:textId="45E8140A" w:rsidR="00CA3123" w:rsidRDefault="00CC0D59" w:rsidP="00E031CA">
            <w:pPr>
              <w:spacing w:line="357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25.08.2025</w:t>
            </w:r>
          </w:p>
        </w:tc>
        <w:tc>
          <w:tcPr>
            <w:tcW w:w="2256" w:type="dxa"/>
          </w:tcPr>
          <w:p w14:paraId="62FE20EB" w14:textId="1113928B" w:rsidR="00CA3123" w:rsidRPr="00A4754D" w:rsidRDefault="00CC0D59" w:rsidP="00E031CA">
            <w:pPr>
              <w:spacing w:line="357" w:lineRule="auto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15</w:t>
            </w:r>
            <w:r w:rsidR="00CA3123" w:rsidRPr="00D8320F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osób </w:t>
            </w:r>
            <w:r w:rsidR="00CA3123">
              <w:rPr>
                <w:rFonts w:ascii="Times New Roman" w:eastAsia="Times New Roman" w:hAnsi="Times New Roman"/>
                <w:sz w:val="24"/>
              </w:rPr>
              <w:t xml:space="preserve">                       </w:t>
            </w:r>
            <w:r w:rsidR="00A4754D">
              <w:rPr>
                <w:rFonts w:ascii="Times New Roman" w:eastAsia="Times New Roman" w:hAnsi="Times New Roman"/>
                <w:sz w:val="24"/>
              </w:rPr>
              <w:t>5</w:t>
            </w:r>
            <w:r w:rsidR="00CA3123" w:rsidRPr="0096208D">
              <w:rPr>
                <w:rFonts w:ascii="Times New Roman" w:eastAsia="Times New Roman" w:hAnsi="Times New Roman"/>
                <w:sz w:val="24"/>
              </w:rPr>
              <w:t xml:space="preserve"> NGO, </w:t>
            </w:r>
            <w:r w:rsidR="00CA3123">
              <w:rPr>
                <w:rFonts w:ascii="Times New Roman" w:eastAsia="Times New Roman" w:hAnsi="Times New Roman"/>
                <w:sz w:val="24"/>
              </w:rPr>
              <w:t xml:space="preserve">                         </w:t>
            </w:r>
            <w:r w:rsidR="00A4754D">
              <w:rPr>
                <w:rFonts w:ascii="Times New Roman" w:eastAsia="Times New Roman" w:hAnsi="Times New Roman"/>
                <w:sz w:val="24"/>
              </w:rPr>
              <w:t>3</w:t>
            </w:r>
            <w:r w:rsidR="00CA312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CA3123" w:rsidRPr="0096208D">
              <w:rPr>
                <w:rFonts w:ascii="Times New Roman" w:eastAsia="Times New Roman" w:hAnsi="Times New Roman"/>
                <w:sz w:val="24"/>
              </w:rPr>
              <w:t xml:space="preserve">mieszkańców, </w:t>
            </w:r>
            <w:r w:rsidR="00CA3123" w:rsidRPr="0096208D">
              <w:rPr>
                <w:rFonts w:ascii="Times New Roman" w:eastAsia="Times New Roman" w:hAnsi="Times New Roman"/>
                <w:sz w:val="24"/>
              </w:rPr>
              <w:br/>
            </w:r>
            <w:r w:rsidR="00A4754D">
              <w:rPr>
                <w:rFonts w:ascii="Times New Roman" w:eastAsia="Times New Roman" w:hAnsi="Times New Roman"/>
                <w:sz w:val="24"/>
              </w:rPr>
              <w:t>4</w:t>
            </w:r>
            <w:r w:rsidR="00CA3123" w:rsidRPr="0096208D">
              <w:rPr>
                <w:rFonts w:ascii="Times New Roman" w:eastAsia="Times New Roman" w:hAnsi="Times New Roman"/>
                <w:sz w:val="24"/>
              </w:rPr>
              <w:t xml:space="preserve"> przedsiębiorc</w:t>
            </w:r>
            <w:r w:rsidR="00DF2F29">
              <w:rPr>
                <w:rFonts w:ascii="Times New Roman" w:eastAsia="Times New Roman" w:hAnsi="Times New Roman"/>
                <w:sz w:val="24"/>
              </w:rPr>
              <w:t>ów</w:t>
            </w:r>
            <w:r w:rsidR="00CA3123" w:rsidRPr="0096208D">
              <w:rPr>
                <w:rFonts w:ascii="Times New Roman" w:eastAsia="Times New Roman" w:hAnsi="Times New Roman"/>
                <w:sz w:val="24"/>
              </w:rPr>
              <w:t xml:space="preserve">, </w:t>
            </w:r>
            <w:r w:rsidR="00CA3123">
              <w:rPr>
                <w:rFonts w:ascii="Times New Roman" w:eastAsia="Times New Roman" w:hAnsi="Times New Roman"/>
                <w:sz w:val="24"/>
              </w:rPr>
              <w:t xml:space="preserve">               </w:t>
            </w:r>
            <w:r w:rsidR="00A4754D">
              <w:rPr>
                <w:rFonts w:ascii="Times New Roman" w:eastAsia="Times New Roman" w:hAnsi="Times New Roman"/>
                <w:sz w:val="24"/>
              </w:rPr>
              <w:t>3</w:t>
            </w:r>
            <w:r w:rsidR="00CA3123" w:rsidRPr="0096208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DF2F29">
              <w:rPr>
                <w:rFonts w:ascii="Times New Roman" w:eastAsia="Times New Roman" w:hAnsi="Times New Roman"/>
                <w:sz w:val="24"/>
              </w:rPr>
              <w:t xml:space="preserve">sektor </w:t>
            </w:r>
            <w:r w:rsidR="00CA3123" w:rsidRPr="0096208D">
              <w:rPr>
                <w:rFonts w:ascii="Times New Roman" w:eastAsia="Times New Roman" w:hAnsi="Times New Roman"/>
                <w:sz w:val="24"/>
              </w:rPr>
              <w:t xml:space="preserve">publiczny, </w:t>
            </w:r>
          </w:p>
        </w:tc>
        <w:tc>
          <w:tcPr>
            <w:tcW w:w="4662" w:type="dxa"/>
          </w:tcPr>
          <w:p w14:paraId="6AF0A5E3" w14:textId="3B4C7B37" w:rsidR="00CC0D59" w:rsidRPr="00CC0D59" w:rsidRDefault="00CC0D59" w:rsidP="00CC0D59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 w:rsidRPr="00CC0D59">
              <w:rPr>
                <w:rFonts w:ascii="Times New Roman" w:eastAsia="Times New Roman" w:hAnsi="Times New Roman"/>
                <w:sz w:val="24"/>
              </w:rPr>
              <w:t>1.Wspólnie z sołectwami organizowani</w:t>
            </w:r>
            <w:r w:rsidR="00DF2F29">
              <w:rPr>
                <w:rFonts w:ascii="Times New Roman" w:eastAsia="Times New Roman" w:hAnsi="Times New Roman"/>
                <w:sz w:val="24"/>
              </w:rPr>
              <w:t>e</w:t>
            </w:r>
            <w:r w:rsidRPr="00CC0D59">
              <w:rPr>
                <w:rFonts w:ascii="Times New Roman" w:eastAsia="Times New Roman" w:hAnsi="Times New Roman"/>
                <w:sz w:val="24"/>
              </w:rPr>
              <w:t xml:space="preserve"> wydarzeń kulturalnych,</w:t>
            </w:r>
          </w:p>
          <w:p w14:paraId="2D18E88E" w14:textId="00B76688" w:rsidR="00CC0D59" w:rsidRPr="00CC0D59" w:rsidRDefault="00CC0D59" w:rsidP="00CC0D59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 w:rsidRPr="00CC0D59">
              <w:rPr>
                <w:rFonts w:ascii="Times New Roman" w:eastAsia="Times New Roman" w:hAnsi="Times New Roman"/>
                <w:sz w:val="24"/>
              </w:rPr>
              <w:t xml:space="preserve">2.Wyposażenie miejsc rekreacji </w:t>
            </w:r>
            <w:r w:rsidR="00E21C9F">
              <w:rPr>
                <w:rFonts w:ascii="Times New Roman" w:eastAsia="Times New Roman" w:hAnsi="Times New Roman"/>
                <w:sz w:val="24"/>
              </w:rPr>
              <w:t xml:space="preserve">               </w:t>
            </w:r>
            <w:r w:rsidRPr="00CC0D59">
              <w:rPr>
                <w:rFonts w:ascii="Times New Roman" w:eastAsia="Times New Roman" w:hAnsi="Times New Roman"/>
                <w:sz w:val="24"/>
              </w:rPr>
              <w:t>w ławki,</w:t>
            </w:r>
          </w:p>
          <w:p w14:paraId="2F9E696D" w14:textId="1B279DFC" w:rsidR="00CC0D59" w:rsidRPr="00CC0D59" w:rsidRDefault="00CC0D59" w:rsidP="00CC0D59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 w:rsidRPr="00CC0D59">
              <w:rPr>
                <w:rFonts w:ascii="Times New Roman" w:eastAsia="Times New Roman" w:hAnsi="Times New Roman"/>
                <w:sz w:val="24"/>
              </w:rPr>
              <w:t>3.Siłownia na świeżym powietrzu ,</w:t>
            </w:r>
          </w:p>
          <w:p w14:paraId="6B3F4C44" w14:textId="59E49DEB" w:rsidR="00CC0D59" w:rsidRPr="00CC0D59" w:rsidRDefault="00CC0D59" w:rsidP="00CC0D59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 w:rsidRPr="00CC0D59">
              <w:rPr>
                <w:rFonts w:ascii="Times New Roman" w:eastAsia="Times New Roman" w:hAnsi="Times New Roman"/>
                <w:sz w:val="24"/>
              </w:rPr>
              <w:t>4.Środków na integrację dla seniorów ,</w:t>
            </w:r>
          </w:p>
          <w:p w14:paraId="01DCC6E0" w14:textId="77777777" w:rsidR="00311824" w:rsidRDefault="00CC0D59" w:rsidP="00CC0D59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 w:rsidRPr="00CC0D59">
              <w:rPr>
                <w:rFonts w:ascii="Times New Roman" w:eastAsia="Times New Roman" w:hAnsi="Times New Roman"/>
                <w:sz w:val="24"/>
              </w:rPr>
              <w:t>5.Szkoleń przed naborami dla potencjalnych beneficjentów.</w:t>
            </w:r>
          </w:p>
          <w:p w14:paraId="78421D98" w14:textId="070017DF" w:rsidR="00A4754D" w:rsidRDefault="00A4754D" w:rsidP="00CC0D59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 Zasady udzielania wsparcia z PS WPR</w:t>
            </w:r>
            <w:r w:rsidR="00316105">
              <w:rPr>
                <w:rFonts w:ascii="Times New Roman" w:eastAsia="Times New Roman" w:hAnsi="Times New Roman"/>
                <w:sz w:val="24"/>
              </w:rPr>
              <w:t>,</w:t>
            </w:r>
          </w:p>
          <w:p w14:paraId="6DE35D48" w14:textId="3191B749" w:rsidR="00A4754D" w:rsidRPr="00481F57" w:rsidRDefault="00A4754D" w:rsidP="00CC0D59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  <w:r w:rsidR="00DF2F29">
              <w:rPr>
                <w:rFonts w:ascii="Times New Roman" w:eastAsia="Times New Roman" w:hAnsi="Times New Roman"/>
                <w:sz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DF2F29">
              <w:rPr>
                <w:rFonts w:ascii="Times New Roman" w:eastAsia="Times New Roman" w:hAnsi="Times New Roman"/>
                <w:sz w:val="24"/>
              </w:rPr>
              <w:t>Z</w:t>
            </w:r>
            <w:r>
              <w:rPr>
                <w:rFonts w:ascii="Times New Roman" w:eastAsia="Times New Roman" w:hAnsi="Times New Roman"/>
                <w:sz w:val="24"/>
              </w:rPr>
              <w:t xml:space="preserve">asady ubiegania się o granty </w:t>
            </w:r>
            <w:r w:rsidR="00E21C9F">
              <w:rPr>
                <w:rFonts w:ascii="Times New Roman" w:eastAsia="Times New Roman" w:hAnsi="Times New Roman"/>
                <w:sz w:val="24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4"/>
              </w:rPr>
              <w:t>z EFS+</w:t>
            </w:r>
          </w:p>
        </w:tc>
      </w:tr>
      <w:tr w:rsidR="00CA3123" w14:paraId="0D6AA0EE" w14:textId="77777777" w:rsidTr="00E031CA">
        <w:tc>
          <w:tcPr>
            <w:tcW w:w="1546" w:type="dxa"/>
          </w:tcPr>
          <w:p w14:paraId="7ED719F6" w14:textId="7895038E" w:rsidR="00CA3123" w:rsidRDefault="00A4754D" w:rsidP="00E031CA">
            <w:pPr>
              <w:spacing w:line="357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Białe Błota</w:t>
            </w:r>
          </w:p>
        </w:tc>
        <w:tc>
          <w:tcPr>
            <w:tcW w:w="1296" w:type="dxa"/>
          </w:tcPr>
          <w:p w14:paraId="1D0BF019" w14:textId="446E2593" w:rsidR="00CA3123" w:rsidRDefault="00CA3123" w:rsidP="00E031CA">
            <w:pPr>
              <w:spacing w:line="357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26</w:t>
            </w:r>
            <w:r w:rsidR="00A4754D">
              <w:rPr>
                <w:rFonts w:ascii="Times New Roman" w:eastAsia="Times New Roman" w:hAnsi="Times New Roman"/>
                <w:sz w:val="24"/>
              </w:rPr>
              <w:t>.08.2025</w:t>
            </w:r>
          </w:p>
        </w:tc>
        <w:tc>
          <w:tcPr>
            <w:tcW w:w="2256" w:type="dxa"/>
          </w:tcPr>
          <w:p w14:paraId="64965DB9" w14:textId="0DEE5FDC" w:rsidR="00CA3123" w:rsidRDefault="00245391" w:rsidP="00E031CA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16</w:t>
            </w:r>
            <w:r w:rsidR="00CA3123" w:rsidRPr="00D8320F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osób</w:t>
            </w:r>
            <w:r w:rsidR="00CA3123" w:rsidRPr="007A2224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CA3123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</w:t>
            </w:r>
            <w:r w:rsidR="00CA3123" w:rsidRPr="007A2224">
              <w:rPr>
                <w:rFonts w:ascii="Times New Roman" w:eastAsia="Times New Roman" w:hAnsi="Times New Roman"/>
                <w:sz w:val="24"/>
              </w:rPr>
              <w:t>1 radn</w:t>
            </w:r>
            <w:r>
              <w:rPr>
                <w:rFonts w:ascii="Times New Roman" w:eastAsia="Times New Roman" w:hAnsi="Times New Roman"/>
                <w:sz w:val="24"/>
              </w:rPr>
              <w:t>a</w:t>
            </w:r>
            <w:r w:rsidR="00CA3123" w:rsidRPr="007A2224">
              <w:rPr>
                <w:rFonts w:ascii="Times New Roman" w:eastAsia="Times New Roman" w:hAnsi="Times New Roman"/>
                <w:sz w:val="24"/>
              </w:rPr>
              <w:t xml:space="preserve">, </w:t>
            </w:r>
            <w:r w:rsidR="00CA3123">
              <w:rPr>
                <w:rFonts w:ascii="Times New Roman" w:eastAsia="Times New Roman" w:hAnsi="Times New Roman"/>
                <w:sz w:val="24"/>
              </w:rPr>
              <w:t xml:space="preserve">                             </w:t>
            </w:r>
            <w:r w:rsidR="00CA3123" w:rsidRPr="007A2224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CA3123">
              <w:rPr>
                <w:rFonts w:ascii="Times New Roman" w:eastAsia="Times New Roman" w:hAnsi="Times New Roman"/>
                <w:sz w:val="24"/>
              </w:rPr>
              <w:t xml:space="preserve">                              </w:t>
            </w:r>
            <w:r w:rsidR="00CA3123" w:rsidRPr="007A2224">
              <w:rPr>
                <w:rFonts w:ascii="Times New Roman" w:eastAsia="Times New Roman" w:hAnsi="Times New Roman"/>
                <w:sz w:val="24"/>
              </w:rPr>
              <w:t xml:space="preserve">1 </w:t>
            </w:r>
            <w:r w:rsidR="00DF2F29">
              <w:rPr>
                <w:rFonts w:ascii="Times New Roman" w:eastAsia="Times New Roman" w:hAnsi="Times New Roman"/>
                <w:sz w:val="24"/>
              </w:rPr>
              <w:t xml:space="preserve">sektor </w:t>
            </w:r>
            <w:r w:rsidR="00CA3123" w:rsidRPr="007A2224">
              <w:rPr>
                <w:rFonts w:ascii="Times New Roman" w:eastAsia="Times New Roman" w:hAnsi="Times New Roman"/>
                <w:sz w:val="24"/>
              </w:rPr>
              <w:t xml:space="preserve">publiczny, </w:t>
            </w:r>
            <w:r w:rsidR="00CA3123" w:rsidRPr="007A2224">
              <w:rPr>
                <w:rFonts w:ascii="Times New Roman" w:eastAsia="Times New Roman" w:hAnsi="Times New Roman"/>
                <w:sz w:val="24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lastRenderedPageBreak/>
              <w:t>7</w:t>
            </w:r>
            <w:r w:rsidR="00CA3123" w:rsidRPr="007A2224">
              <w:rPr>
                <w:rFonts w:ascii="Times New Roman" w:eastAsia="Times New Roman" w:hAnsi="Times New Roman"/>
                <w:sz w:val="24"/>
              </w:rPr>
              <w:t xml:space="preserve"> mieszkańców, </w:t>
            </w:r>
            <w:r w:rsidR="00CA3123">
              <w:rPr>
                <w:rFonts w:ascii="Times New Roman" w:eastAsia="Times New Roman" w:hAnsi="Times New Roman"/>
                <w:sz w:val="24"/>
              </w:rPr>
              <w:t xml:space="preserve">               </w:t>
            </w:r>
            <w:r>
              <w:rPr>
                <w:rFonts w:ascii="Times New Roman" w:eastAsia="Times New Roman" w:hAnsi="Times New Roman"/>
                <w:sz w:val="24"/>
              </w:rPr>
              <w:t xml:space="preserve">1 </w:t>
            </w:r>
            <w:r w:rsidR="00CA3123" w:rsidRPr="007A2224">
              <w:rPr>
                <w:rFonts w:ascii="Times New Roman" w:eastAsia="Times New Roman" w:hAnsi="Times New Roman"/>
                <w:sz w:val="24"/>
              </w:rPr>
              <w:t>NGO</w:t>
            </w:r>
          </w:p>
          <w:p w14:paraId="6E06C120" w14:textId="75D60F3D" w:rsidR="00245391" w:rsidRDefault="00245391" w:rsidP="00E031CA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 przedsiębiorców</w:t>
            </w:r>
          </w:p>
        </w:tc>
        <w:tc>
          <w:tcPr>
            <w:tcW w:w="4662" w:type="dxa"/>
          </w:tcPr>
          <w:p w14:paraId="57F15A9B" w14:textId="30CC6DF9" w:rsidR="00A4754D" w:rsidRPr="00A4754D" w:rsidRDefault="00A4754D" w:rsidP="00A4754D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 w:rsidRPr="00A4754D">
              <w:rPr>
                <w:rFonts w:ascii="Times New Roman" w:eastAsia="Times New Roman" w:hAnsi="Times New Roman"/>
                <w:sz w:val="24"/>
              </w:rPr>
              <w:lastRenderedPageBreak/>
              <w:t xml:space="preserve">1.Powtórzenie projektów, tzw. </w:t>
            </w:r>
            <w:r w:rsidR="00316105">
              <w:rPr>
                <w:rFonts w:ascii="Times New Roman" w:eastAsia="Times New Roman" w:hAnsi="Times New Roman"/>
                <w:sz w:val="24"/>
              </w:rPr>
              <w:t>,,</w:t>
            </w:r>
            <w:r w:rsidRPr="00A4754D">
              <w:rPr>
                <w:rFonts w:ascii="Times New Roman" w:eastAsia="Times New Roman" w:hAnsi="Times New Roman"/>
                <w:sz w:val="24"/>
              </w:rPr>
              <w:t>Pilotażu” wśród seniorów</w:t>
            </w:r>
            <w:r w:rsidR="00316105">
              <w:rPr>
                <w:rFonts w:ascii="Times New Roman" w:eastAsia="Times New Roman" w:hAnsi="Times New Roman"/>
                <w:sz w:val="24"/>
              </w:rPr>
              <w:t>,</w:t>
            </w:r>
          </w:p>
          <w:p w14:paraId="612DD62E" w14:textId="7E1DB110" w:rsidR="00A4754D" w:rsidRPr="00A4754D" w:rsidRDefault="00A4754D" w:rsidP="00A4754D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 w:rsidRPr="00A4754D">
              <w:rPr>
                <w:rFonts w:ascii="Times New Roman" w:eastAsia="Times New Roman" w:hAnsi="Times New Roman"/>
                <w:sz w:val="24"/>
              </w:rPr>
              <w:lastRenderedPageBreak/>
              <w:t>2.Szkolenia przed naborami dla potencjalnych beneficjentów</w:t>
            </w:r>
            <w:r w:rsidR="00316105">
              <w:rPr>
                <w:rFonts w:ascii="Times New Roman" w:eastAsia="Times New Roman" w:hAnsi="Times New Roman"/>
                <w:sz w:val="24"/>
              </w:rPr>
              <w:t>,</w:t>
            </w:r>
          </w:p>
          <w:p w14:paraId="1CD0B2DE" w14:textId="388FD495" w:rsidR="00311824" w:rsidRDefault="00A4754D" w:rsidP="00DF2F29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 w:rsidRPr="00A4754D">
              <w:rPr>
                <w:rFonts w:ascii="Times New Roman" w:eastAsia="Times New Roman" w:hAnsi="Times New Roman"/>
                <w:sz w:val="24"/>
              </w:rPr>
              <w:t>3.</w:t>
            </w:r>
            <w:r w:rsidR="00DF2F29">
              <w:rPr>
                <w:rFonts w:ascii="Times New Roman" w:eastAsia="Times New Roman" w:hAnsi="Times New Roman"/>
                <w:sz w:val="24"/>
              </w:rPr>
              <w:t>Otoczenie</w:t>
            </w:r>
            <w:r w:rsidRPr="00A4754D">
              <w:rPr>
                <w:rFonts w:ascii="Times New Roman" w:eastAsia="Times New Roman" w:hAnsi="Times New Roman"/>
                <w:sz w:val="24"/>
              </w:rPr>
              <w:t xml:space="preserve"> świetlic w ławki, kosze                                    i nasadzenia dookoła </w:t>
            </w:r>
            <w:r w:rsidR="00DF2F29">
              <w:rPr>
                <w:rFonts w:ascii="Times New Roman" w:eastAsia="Times New Roman" w:hAnsi="Times New Roman"/>
                <w:sz w:val="24"/>
              </w:rPr>
              <w:t xml:space="preserve"> czyli </w:t>
            </w:r>
            <w:r w:rsidRPr="00A4754D">
              <w:rPr>
                <w:rFonts w:ascii="Times New Roman" w:eastAsia="Times New Roman" w:hAnsi="Times New Roman"/>
                <w:sz w:val="24"/>
              </w:rPr>
              <w:t xml:space="preserve">rewitalizacja </w:t>
            </w:r>
            <w:r w:rsidR="00DF2F29">
              <w:rPr>
                <w:rFonts w:ascii="Times New Roman" w:eastAsia="Times New Roman" w:hAnsi="Times New Roman"/>
                <w:sz w:val="24"/>
              </w:rPr>
              <w:t>przestrzeni wokół świetlic</w:t>
            </w:r>
            <w:r w:rsidR="00316105">
              <w:rPr>
                <w:rFonts w:ascii="Times New Roman" w:eastAsia="Times New Roman" w:hAnsi="Times New Roman"/>
                <w:sz w:val="24"/>
              </w:rPr>
              <w:t>,</w:t>
            </w:r>
            <w:r w:rsidR="00DF2F29">
              <w:rPr>
                <w:rFonts w:ascii="Times New Roman" w:eastAsia="Times New Roman" w:hAnsi="Times New Roman"/>
                <w:sz w:val="24"/>
              </w:rPr>
              <w:t xml:space="preserve"> 4. </w:t>
            </w:r>
            <w:r w:rsidRPr="00A4754D">
              <w:rPr>
                <w:rFonts w:ascii="Times New Roman" w:eastAsia="Times New Roman" w:hAnsi="Times New Roman"/>
                <w:sz w:val="24"/>
              </w:rPr>
              <w:t>Ująć w kryteriach wiedzę i doświadczenie potencjalnych beneficjentów</w:t>
            </w:r>
            <w:r w:rsidR="00316105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CA3123" w14:paraId="0E375DCA" w14:textId="77777777" w:rsidTr="00E031CA">
        <w:tc>
          <w:tcPr>
            <w:tcW w:w="1546" w:type="dxa"/>
          </w:tcPr>
          <w:p w14:paraId="4EAC795E" w14:textId="2D693E73" w:rsidR="00CA3123" w:rsidRDefault="00245391" w:rsidP="00E031CA">
            <w:pPr>
              <w:spacing w:line="357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Sicienko/Dąbrówka Nowa</w:t>
            </w:r>
          </w:p>
        </w:tc>
        <w:tc>
          <w:tcPr>
            <w:tcW w:w="1296" w:type="dxa"/>
          </w:tcPr>
          <w:p w14:paraId="49B8D9BF" w14:textId="2A198B94" w:rsidR="00CA3123" w:rsidRDefault="00CA3123" w:rsidP="00E031CA">
            <w:pPr>
              <w:spacing w:line="357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  <w:r w:rsidR="00245391">
              <w:rPr>
                <w:rFonts w:ascii="Times New Roman" w:eastAsia="Times New Roman" w:hAnsi="Times New Roman"/>
                <w:sz w:val="24"/>
              </w:rPr>
              <w:t>7.0</w:t>
            </w:r>
            <w:r w:rsidR="00693BCB">
              <w:rPr>
                <w:rFonts w:ascii="Times New Roman" w:eastAsia="Times New Roman" w:hAnsi="Times New Roman"/>
                <w:sz w:val="24"/>
              </w:rPr>
              <w:t>8</w:t>
            </w:r>
            <w:r w:rsidR="00245391">
              <w:rPr>
                <w:rFonts w:ascii="Times New Roman" w:eastAsia="Times New Roman" w:hAnsi="Times New Roman"/>
                <w:sz w:val="24"/>
              </w:rPr>
              <w:t>.2025</w:t>
            </w:r>
          </w:p>
        </w:tc>
        <w:tc>
          <w:tcPr>
            <w:tcW w:w="2256" w:type="dxa"/>
          </w:tcPr>
          <w:p w14:paraId="1723412B" w14:textId="77777777" w:rsidR="00245391" w:rsidRDefault="00CA3123" w:rsidP="00E031CA">
            <w:pPr>
              <w:spacing w:line="357" w:lineRule="auto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D8320F">
              <w:rPr>
                <w:rFonts w:ascii="Times New Roman" w:eastAsia="Times New Roman" w:hAnsi="Times New Roman"/>
                <w:b/>
                <w:bCs/>
                <w:sz w:val="24"/>
              </w:rPr>
              <w:t>1</w:t>
            </w:r>
            <w:r w:rsidR="00245391">
              <w:rPr>
                <w:rFonts w:ascii="Times New Roman" w:eastAsia="Times New Roman" w:hAnsi="Times New Roman"/>
                <w:b/>
                <w:bCs/>
                <w:sz w:val="24"/>
              </w:rPr>
              <w:t>8</w:t>
            </w:r>
            <w:r w:rsidRPr="00D8320F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osób </w:t>
            </w:r>
          </w:p>
          <w:p w14:paraId="34701535" w14:textId="0B7EA5A4" w:rsidR="00245391" w:rsidRPr="00693BCB" w:rsidRDefault="00245391" w:rsidP="00245391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 w:rsidRPr="00693BCB">
              <w:rPr>
                <w:rFonts w:ascii="Times New Roman" w:eastAsia="Times New Roman" w:hAnsi="Times New Roman"/>
                <w:sz w:val="24"/>
              </w:rPr>
              <w:t xml:space="preserve">5  </w:t>
            </w:r>
            <w:r w:rsidRPr="00693BCB">
              <w:rPr>
                <w:rFonts w:ascii="Times New Roman" w:eastAsia="Times New Roman" w:hAnsi="Times New Roman"/>
                <w:sz w:val="24"/>
              </w:rPr>
              <w:t xml:space="preserve">NGO,                          </w:t>
            </w:r>
            <w:r w:rsidRPr="00693BCB">
              <w:rPr>
                <w:rFonts w:ascii="Times New Roman" w:eastAsia="Times New Roman" w:hAnsi="Times New Roman"/>
                <w:sz w:val="24"/>
              </w:rPr>
              <w:t>5</w:t>
            </w:r>
            <w:r w:rsidRPr="00693BCB">
              <w:rPr>
                <w:rFonts w:ascii="Times New Roman" w:eastAsia="Times New Roman" w:hAnsi="Times New Roman"/>
                <w:sz w:val="24"/>
              </w:rPr>
              <w:t xml:space="preserve"> mieszkańców, </w:t>
            </w:r>
          </w:p>
          <w:p w14:paraId="23A91C05" w14:textId="65E1A742" w:rsidR="00693BCB" w:rsidRPr="00693BCB" w:rsidRDefault="00245391" w:rsidP="00245391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 w:rsidRPr="00693BCB">
              <w:rPr>
                <w:rFonts w:ascii="Times New Roman" w:eastAsia="Times New Roman" w:hAnsi="Times New Roman"/>
                <w:sz w:val="24"/>
              </w:rPr>
              <w:t>3</w:t>
            </w:r>
            <w:r w:rsidRPr="00693BCB">
              <w:rPr>
                <w:rFonts w:ascii="Times New Roman" w:eastAsia="Times New Roman" w:hAnsi="Times New Roman"/>
                <w:sz w:val="24"/>
              </w:rPr>
              <w:t xml:space="preserve"> przedsiębiorca,                </w:t>
            </w:r>
            <w:r w:rsidR="00693BCB" w:rsidRPr="00693BCB">
              <w:rPr>
                <w:rFonts w:ascii="Times New Roman" w:eastAsia="Times New Roman" w:hAnsi="Times New Roman"/>
                <w:sz w:val="24"/>
              </w:rPr>
              <w:t>2</w:t>
            </w:r>
            <w:r w:rsidRPr="00693BC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DF2F29">
              <w:rPr>
                <w:rFonts w:ascii="Times New Roman" w:eastAsia="Times New Roman" w:hAnsi="Times New Roman"/>
                <w:sz w:val="24"/>
              </w:rPr>
              <w:t xml:space="preserve">sektor </w:t>
            </w:r>
            <w:r w:rsidRPr="00693BCB">
              <w:rPr>
                <w:rFonts w:ascii="Times New Roman" w:eastAsia="Times New Roman" w:hAnsi="Times New Roman"/>
                <w:sz w:val="24"/>
              </w:rPr>
              <w:t xml:space="preserve">publiczny, </w:t>
            </w:r>
            <w:r w:rsidR="00CA3123" w:rsidRPr="00693BCB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7D01F8A1" w14:textId="19E6CE64" w:rsidR="00245391" w:rsidRPr="00693BCB" w:rsidRDefault="00693BCB" w:rsidP="00245391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 w:rsidRPr="00693BCB">
              <w:rPr>
                <w:rFonts w:ascii="Times New Roman" w:eastAsia="Times New Roman" w:hAnsi="Times New Roman"/>
                <w:sz w:val="24"/>
              </w:rPr>
              <w:t>1 KGW</w:t>
            </w:r>
            <w:r w:rsidR="00CA3123" w:rsidRPr="00693BCB">
              <w:rPr>
                <w:rFonts w:ascii="Times New Roman" w:eastAsia="Times New Roman" w:hAnsi="Times New Roman"/>
                <w:sz w:val="24"/>
              </w:rPr>
              <w:t xml:space="preserve">                             </w:t>
            </w:r>
            <w:r w:rsidR="00245391" w:rsidRPr="00693BCB">
              <w:rPr>
                <w:rFonts w:ascii="Times New Roman" w:eastAsia="Times New Roman" w:hAnsi="Times New Roman"/>
                <w:sz w:val="24"/>
              </w:rPr>
              <w:t>2</w:t>
            </w:r>
            <w:r w:rsidR="00CA3123" w:rsidRPr="00693BCB">
              <w:rPr>
                <w:rFonts w:ascii="Times New Roman" w:eastAsia="Times New Roman" w:hAnsi="Times New Roman"/>
                <w:sz w:val="24"/>
              </w:rPr>
              <w:t xml:space="preserve"> sołtysów,                        </w:t>
            </w:r>
          </w:p>
          <w:p w14:paraId="538662FB" w14:textId="1E629663" w:rsidR="00CA3123" w:rsidRDefault="00CA3123" w:rsidP="00E031CA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62" w:type="dxa"/>
          </w:tcPr>
          <w:p w14:paraId="1F26B125" w14:textId="7443E6D3" w:rsidR="00CA3123" w:rsidRDefault="00693BCB" w:rsidP="00693BCB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  <w:r w:rsidRPr="00693BCB">
              <w:rPr>
                <w:rFonts w:ascii="Times New Roman" w:eastAsia="Times New Roman" w:hAnsi="Times New Roman"/>
                <w:sz w:val="24"/>
              </w:rPr>
              <w:t>Szkolenia przed naborami dla potencjalnych beneficjentów</w:t>
            </w:r>
            <w:r w:rsidR="00316105">
              <w:rPr>
                <w:rFonts w:ascii="Times New Roman" w:eastAsia="Times New Roman" w:hAnsi="Times New Roman"/>
                <w:sz w:val="24"/>
              </w:rPr>
              <w:t>,</w:t>
            </w:r>
          </w:p>
          <w:p w14:paraId="5382CD9C" w14:textId="6BFB14F4" w:rsidR="00693BCB" w:rsidRDefault="00693BCB" w:rsidP="00693BCB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2. </w:t>
            </w:r>
            <w:r w:rsidRPr="00693BCB">
              <w:rPr>
                <w:rFonts w:ascii="Times New Roman" w:eastAsia="Times New Roman" w:hAnsi="Times New Roman"/>
                <w:sz w:val="24"/>
              </w:rPr>
              <w:t>Ująć w kryteriach wiedzę i doświadczenie potencjalnych beneficjentów</w:t>
            </w:r>
            <w:r w:rsidR="00316105">
              <w:rPr>
                <w:rFonts w:ascii="Times New Roman" w:eastAsia="Times New Roman" w:hAnsi="Times New Roman"/>
                <w:sz w:val="24"/>
              </w:rPr>
              <w:t>,</w:t>
            </w:r>
          </w:p>
          <w:p w14:paraId="7DCCBD72" w14:textId="1A5FB407" w:rsidR="00693BCB" w:rsidRDefault="00693BCB" w:rsidP="00693BCB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3. </w:t>
            </w:r>
            <w:r w:rsidR="00316105">
              <w:rPr>
                <w:rFonts w:ascii="Times New Roman" w:eastAsia="Times New Roman" w:hAnsi="Times New Roman"/>
                <w:sz w:val="24"/>
              </w:rPr>
              <w:t>Z</w:t>
            </w:r>
            <w:r w:rsidRPr="00693BCB">
              <w:rPr>
                <w:rFonts w:ascii="Times New Roman" w:eastAsia="Times New Roman" w:hAnsi="Times New Roman"/>
                <w:sz w:val="24"/>
              </w:rPr>
              <w:t>asady ubiegania się o granty z EFS+</w:t>
            </w:r>
            <w:r w:rsidR="00316105">
              <w:rPr>
                <w:rFonts w:ascii="Times New Roman" w:eastAsia="Times New Roman" w:hAnsi="Times New Roman"/>
                <w:sz w:val="24"/>
              </w:rPr>
              <w:t>,</w:t>
            </w:r>
          </w:p>
          <w:p w14:paraId="5ABC8B43" w14:textId="648A2CDC" w:rsidR="00693BCB" w:rsidRPr="00693BCB" w:rsidRDefault="00693BCB" w:rsidP="00693BCB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4. </w:t>
            </w:r>
            <w:r w:rsidRPr="00693BCB">
              <w:rPr>
                <w:rFonts w:ascii="Times New Roman" w:eastAsia="Times New Roman" w:hAnsi="Times New Roman"/>
                <w:sz w:val="24"/>
              </w:rPr>
              <w:t>Zasady udzielania wsparcia z PS WPR</w:t>
            </w:r>
            <w:r w:rsidR="00316105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CA3123" w14:paraId="0418FFB6" w14:textId="77777777" w:rsidTr="00E031CA">
        <w:tc>
          <w:tcPr>
            <w:tcW w:w="1546" w:type="dxa"/>
          </w:tcPr>
          <w:p w14:paraId="7D15B6B1" w14:textId="0DA2E42A" w:rsidR="00CA3123" w:rsidRDefault="00693BCB" w:rsidP="00E031CA">
            <w:pPr>
              <w:spacing w:line="357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Dobrcz</w:t>
            </w:r>
          </w:p>
        </w:tc>
        <w:tc>
          <w:tcPr>
            <w:tcW w:w="1296" w:type="dxa"/>
          </w:tcPr>
          <w:p w14:paraId="450E99DD" w14:textId="145AECFB" w:rsidR="00CA3123" w:rsidRDefault="00693BCB" w:rsidP="00E031CA">
            <w:pPr>
              <w:spacing w:line="357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28.08.2025</w:t>
            </w:r>
          </w:p>
        </w:tc>
        <w:tc>
          <w:tcPr>
            <w:tcW w:w="2256" w:type="dxa"/>
          </w:tcPr>
          <w:p w14:paraId="7625E2DF" w14:textId="4FC8E315" w:rsidR="00693BCB" w:rsidRPr="00693BCB" w:rsidRDefault="00CA3123" w:rsidP="00693BCB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 w:rsidRPr="00D8320F">
              <w:rPr>
                <w:rFonts w:ascii="Times New Roman" w:eastAsia="Times New Roman" w:hAnsi="Times New Roman"/>
                <w:b/>
                <w:bCs/>
                <w:sz w:val="24"/>
              </w:rPr>
              <w:t>1</w:t>
            </w:r>
            <w:r w:rsidR="00693BCB">
              <w:rPr>
                <w:rFonts w:ascii="Times New Roman" w:eastAsia="Times New Roman" w:hAnsi="Times New Roman"/>
                <w:b/>
                <w:bCs/>
                <w:sz w:val="24"/>
              </w:rPr>
              <w:t>6</w:t>
            </w:r>
            <w:r w:rsidRPr="00D8320F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osób</w:t>
            </w:r>
            <w:r w:rsidRPr="007C28C7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 xml:space="preserve">                             </w:t>
            </w:r>
            <w:r w:rsidR="00693BCB" w:rsidRPr="00693BCB">
              <w:rPr>
                <w:rFonts w:ascii="Times New Roman" w:eastAsia="Times New Roman" w:hAnsi="Times New Roman"/>
                <w:sz w:val="24"/>
              </w:rPr>
              <w:t xml:space="preserve">                       </w:t>
            </w:r>
            <w:r w:rsidR="00693BCB">
              <w:rPr>
                <w:rFonts w:ascii="Times New Roman" w:eastAsia="Times New Roman" w:hAnsi="Times New Roman"/>
                <w:sz w:val="24"/>
              </w:rPr>
              <w:t>16</w:t>
            </w:r>
            <w:r w:rsidR="00693BCB" w:rsidRPr="00693BCB">
              <w:rPr>
                <w:rFonts w:ascii="Times New Roman" w:eastAsia="Times New Roman" w:hAnsi="Times New Roman"/>
                <w:sz w:val="24"/>
              </w:rPr>
              <w:t xml:space="preserve"> mieszkańców, </w:t>
            </w:r>
          </w:p>
          <w:p w14:paraId="73FA168D" w14:textId="68BC7245" w:rsidR="00CA3123" w:rsidRDefault="00693BCB" w:rsidP="00693BCB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 w:rsidRPr="00693BCB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4662" w:type="dxa"/>
          </w:tcPr>
          <w:p w14:paraId="5C402737" w14:textId="52DCFF52" w:rsidR="00CA3123" w:rsidRDefault="00CA3123" w:rsidP="0070072D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  <w:r w:rsidRPr="007C28C7">
              <w:rPr>
                <w:rFonts w:ascii="Times New Roman" w:eastAsia="Times New Roman" w:hAnsi="Times New Roman"/>
                <w:sz w:val="24"/>
              </w:rPr>
              <w:t xml:space="preserve">Powtórzenie projektów, tzw. </w:t>
            </w:r>
            <w:r w:rsidR="00316105">
              <w:rPr>
                <w:rFonts w:ascii="Times New Roman" w:eastAsia="Times New Roman" w:hAnsi="Times New Roman"/>
                <w:sz w:val="24"/>
              </w:rPr>
              <w:t>,,</w:t>
            </w:r>
            <w:r w:rsidRPr="007C28C7">
              <w:rPr>
                <w:rFonts w:ascii="Times New Roman" w:eastAsia="Times New Roman" w:hAnsi="Times New Roman"/>
                <w:sz w:val="24"/>
              </w:rPr>
              <w:t>Pilotażu” wśród seniorów</w:t>
            </w:r>
            <w:r w:rsidR="00316105">
              <w:rPr>
                <w:rFonts w:ascii="Times New Roman" w:eastAsia="Times New Roman" w:hAnsi="Times New Roman"/>
                <w:sz w:val="24"/>
              </w:rPr>
              <w:t>,</w:t>
            </w:r>
          </w:p>
          <w:p w14:paraId="242D5CE6" w14:textId="28BE2EF6" w:rsidR="00CA3123" w:rsidRDefault="00CA3123" w:rsidP="0070072D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  <w:r>
              <w:t xml:space="preserve"> </w:t>
            </w:r>
            <w:r w:rsidRPr="007C28C7">
              <w:rPr>
                <w:rFonts w:ascii="Times New Roman" w:eastAsia="Times New Roman" w:hAnsi="Times New Roman"/>
                <w:sz w:val="24"/>
              </w:rPr>
              <w:t>Szkolenia przed naborami dla potencjalnych beneficjentów</w:t>
            </w:r>
            <w:r w:rsidR="00316105">
              <w:rPr>
                <w:rFonts w:ascii="Times New Roman" w:eastAsia="Times New Roman" w:hAnsi="Times New Roman"/>
                <w:sz w:val="24"/>
              </w:rPr>
              <w:t>,</w:t>
            </w:r>
          </w:p>
          <w:p w14:paraId="3580D9AC" w14:textId="231C61BF" w:rsidR="00CA3123" w:rsidRDefault="00CA3123" w:rsidP="0070072D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  <w:r>
              <w:t xml:space="preserve"> </w:t>
            </w:r>
            <w:r w:rsidR="00316105">
              <w:t>R</w:t>
            </w:r>
            <w:r>
              <w:rPr>
                <w:rFonts w:ascii="Times New Roman" w:eastAsia="Times New Roman" w:hAnsi="Times New Roman"/>
                <w:sz w:val="24"/>
              </w:rPr>
              <w:t>ewitalizacja przystani wodnej na Wiśle</w:t>
            </w:r>
            <w:r w:rsidR="00693BCB">
              <w:rPr>
                <w:rFonts w:ascii="Times New Roman" w:eastAsia="Times New Roman" w:hAnsi="Times New Roman"/>
                <w:sz w:val="24"/>
              </w:rPr>
              <w:t xml:space="preserve"> w Strzelcach Dolnych</w:t>
            </w:r>
            <w:r w:rsidR="00316105">
              <w:rPr>
                <w:rFonts w:ascii="Times New Roman" w:eastAsia="Times New Roman" w:hAnsi="Times New Roman"/>
                <w:sz w:val="24"/>
              </w:rPr>
              <w:t>,</w:t>
            </w:r>
          </w:p>
          <w:p w14:paraId="7B5196F4" w14:textId="44DA1601" w:rsidR="0070072D" w:rsidRPr="00595CAD" w:rsidRDefault="0070072D" w:rsidP="0070072D">
            <w:pPr>
              <w:spacing w:line="35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95CAD"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="00693BCB" w:rsidRPr="00595CAD">
              <w:rPr>
                <w:rFonts w:ascii="Times New Roman" w:hAnsi="Times New Roman" w:cs="Times New Roman"/>
              </w:rPr>
              <w:t>Zasady udzielania wsparcia z PS WPR</w:t>
            </w:r>
          </w:p>
        </w:tc>
      </w:tr>
      <w:tr w:rsidR="00CA3123" w14:paraId="2FDF648F" w14:textId="77777777" w:rsidTr="00E031CA">
        <w:tc>
          <w:tcPr>
            <w:tcW w:w="1546" w:type="dxa"/>
          </w:tcPr>
          <w:p w14:paraId="4E16A057" w14:textId="3FCDCFA0" w:rsidR="00CA3123" w:rsidRDefault="00595CAD" w:rsidP="00E031CA">
            <w:pPr>
              <w:spacing w:line="357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Osielsko/Niemcz</w:t>
            </w:r>
          </w:p>
        </w:tc>
        <w:tc>
          <w:tcPr>
            <w:tcW w:w="1296" w:type="dxa"/>
          </w:tcPr>
          <w:p w14:paraId="5511FE6C" w14:textId="219347E3" w:rsidR="00CA3123" w:rsidRDefault="00595CAD" w:rsidP="00E031CA">
            <w:pPr>
              <w:spacing w:line="357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29.08.2025</w:t>
            </w:r>
          </w:p>
        </w:tc>
        <w:tc>
          <w:tcPr>
            <w:tcW w:w="2256" w:type="dxa"/>
          </w:tcPr>
          <w:p w14:paraId="64355F3D" w14:textId="171D81DF" w:rsidR="00CA3123" w:rsidRDefault="00CA3123" w:rsidP="00E031CA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 w:rsidRPr="00D8320F">
              <w:rPr>
                <w:rFonts w:ascii="Times New Roman" w:eastAsia="Times New Roman" w:hAnsi="Times New Roman"/>
                <w:b/>
                <w:bCs/>
                <w:sz w:val="24"/>
              </w:rPr>
              <w:t>1</w:t>
            </w:r>
            <w:r w:rsidR="00595CAD">
              <w:rPr>
                <w:rFonts w:ascii="Times New Roman" w:eastAsia="Times New Roman" w:hAnsi="Times New Roman"/>
                <w:b/>
                <w:bCs/>
                <w:sz w:val="24"/>
              </w:rPr>
              <w:t>5</w:t>
            </w:r>
            <w:r w:rsidRPr="00D8320F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osób</w:t>
            </w:r>
            <w:r w:rsidRPr="007C28C7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 xml:space="preserve">                                   </w:t>
            </w:r>
            <w:r w:rsidR="00595CAD">
              <w:rPr>
                <w:rFonts w:ascii="Times New Roman" w:eastAsia="Times New Roman" w:hAnsi="Times New Roman"/>
                <w:sz w:val="24"/>
              </w:rPr>
              <w:t>8</w:t>
            </w:r>
            <w:r w:rsidRPr="007C28C7">
              <w:rPr>
                <w:rFonts w:ascii="Times New Roman" w:eastAsia="Times New Roman" w:hAnsi="Times New Roman"/>
                <w:sz w:val="24"/>
              </w:rPr>
              <w:t xml:space="preserve"> mieszkańców, </w:t>
            </w:r>
            <w:r>
              <w:rPr>
                <w:rFonts w:ascii="Times New Roman" w:eastAsia="Times New Roman" w:hAnsi="Times New Roman"/>
                <w:sz w:val="24"/>
              </w:rPr>
              <w:t xml:space="preserve">                                </w:t>
            </w:r>
            <w:r w:rsidR="00595CAD">
              <w:rPr>
                <w:rFonts w:ascii="Times New Roman" w:eastAsia="Times New Roman" w:hAnsi="Times New Roman"/>
                <w:sz w:val="24"/>
              </w:rPr>
              <w:t>7</w:t>
            </w:r>
            <w:r w:rsidRPr="007C28C7">
              <w:rPr>
                <w:rFonts w:ascii="Times New Roman" w:eastAsia="Times New Roman" w:hAnsi="Times New Roman"/>
                <w:sz w:val="24"/>
              </w:rPr>
              <w:t xml:space="preserve"> przedsiębiorc</w:t>
            </w:r>
            <w:r w:rsidR="00DF2F29">
              <w:rPr>
                <w:rFonts w:ascii="Times New Roman" w:eastAsia="Times New Roman" w:hAnsi="Times New Roman"/>
                <w:sz w:val="24"/>
              </w:rPr>
              <w:t>ów</w:t>
            </w:r>
            <w:r w:rsidRPr="007C28C7">
              <w:rPr>
                <w:rFonts w:ascii="Times New Roman" w:eastAsia="Times New Roman" w:hAnsi="Times New Roman"/>
                <w:sz w:val="24"/>
              </w:rPr>
              <w:t xml:space="preserve">, </w:t>
            </w:r>
          </w:p>
        </w:tc>
        <w:tc>
          <w:tcPr>
            <w:tcW w:w="4662" w:type="dxa"/>
          </w:tcPr>
          <w:p w14:paraId="092DB41C" w14:textId="7F90D30B" w:rsidR="00CA3123" w:rsidRDefault="00CA3123" w:rsidP="00E031CA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  <w:r w:rsidRPr="007C28C7">
              <w:t xml:space="preserve"> </w:t>
            </w:r>
            <w:r w:rsidRPr="007C28C7">
              <w:rPr>
                <w:rFonts w:ascii="Times New Roman" w:eastAsia="Times New Roman" w:hAnsi="Times New Roman"/>
                <w:sz w:val="24"/>
              </w:rPr>
              <w:t xml:space="preserve">Tworzenie wspólnych przestrzeni dla dzieci 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C28C7">
              <w:rPr>
                <w:rFonts w:ascii="Times New Roman" w:eastAsia="Times New Roman" w:hAnsi="Times New Roman"/>
                <w:sz w:val="24"/>
              </w:rPr>
              <w:t>i seniorów</w:t>
            </w:r>
            <w:r w:rsidR="00316105">
              <w:rPr>
                <w:rFonts w:ascii="Times New Roman" w:eastAsia="Times New Roman" w:hAnsi="Times New Roman"/>
                <w:sz w:val="24"/>
              </w:rPr>
              <w:t xml:space="preserve"> przy świetlicach,</w:t>
            </w:r>
            <w:r w:rsidR="0070072D">
              <w:rPr>
                <w:rFonts w:ascii="Times New Roman" w:eastAsia="Times New Roman" w:hAnsi="Times New Roman"/>
                <w:sz w:val="24"/>
              </w:rPr>
              <w:t xml:space="preserve">                                </w:t>
            </w:r>
            <w:r w:rsidR="00595CAD">
              <w:rPr>
                <w:rFonts w:ascii="Times New Roman" w:eastAsia="Times New Roman" w:hAnsi="Times New Roman"/>
                <w:sz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</w:rPr>
              <w:t>.</w:t>
            </w:r>
            <w:r w:rsidRPr="007C28C7">
              <w:rPr>
                <w:rFonts w:ascii="Times New Roman" w:eastAsia="Times New Roman" w:hAnsi="Times New Roman"/>
                <w:sz w:val="24"/>
              </w:rPr>
              <w:t xml:space="preserve">Organizowanie szkoleń z zakresu </w:t>
            </w:r>
            <w:r w:rsidRPr="007C28C7">
              <w:rPr>
                <w:rFonts w:ascii="Times New Roman" w:eastAsia="Times New Roman" w:hAnsi="Times New Roman"/>
                <w:sz w:val="24"/>
              </w:rPr>
              <w:lastRenderedPageBreak/>
              <w:t>przedsiębiorczości dla młodych przedsiębiorców</w:t>
            </w:r>
            <w:r w:rsidR="00316105">
              <w:rPr>
                <w:rFonts w:ascii="Times New Roman" w:eastAsia="Times New Roman" w:hAnsi="Times New Roman"/>
                <w:sz w:val="24"/>
              </w:rPr>
              <w:t>,</w:t>
            </w:r>
          </w:p>
          <w:p w14:paraId="4BC1D8CE" w14:textId="7AFC8890" w:rsidR="00595CAD" w:rsidRDefault="00595CAD" w:rsidP="00E031CA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3. </w:t>
            </w:r>
            <w:r w:rsidR="00316105">
              <w:rPr>
                <w:rFonts w:ascii="Times New Roman" w:eastAsia="Times New Roman" w:hAnsi="Times New Roman"/>
                <w:sz w:val="24"/>
              </w:rPr>
              <w:t>Z</w:t>
            </w:r>
            <w:r w:rsidRPr="00595CAD">
              <w:rPr>
                <w:rFonts w:ascii="Times New Roman" w:eastAsia="Times New Roman" w:hAnsi="Times New Roman"/>
                <w:sz w:val="24"/>
              </w:rPr>
              <w:t xml:space="preserve">asady ubiegania się o granty </w:t>
            </w:r>
            <w:r w:rsidR="00E21C9F">
              <w:rPr>
                <w:rFonts w:ascii="Times New Roman" w:eastAsia="Times New Roman" w:hAnsi="Times New Roman"/>
                <w:sz w:val="24"/>
              </w:rPr>
              <w:t xml:space="preserve">                   </w:t>
            </w:r>
            <w:r w:rsidRPr="00595CAD">
              <w:rPr>
                <w:rFonts w:ascii="Times New Roman" w:eastAsia="Times New Roman" w:hAnsi="Times New Roman"/>
                <w:sz w:val="24"/>
              </w:rPr>
              <w:t>z EFS+</w:t>
            </w:r>
            <w:r w:rsidR="00316105">
              <w:rPr>
                <w:rFonts w:ascii="Times New Roman" w:eastAsia="Times New Roman" w:hAnsi="Times New Roman"/>
                <w:sz w:val="24"/>
              </w:rPr>
              <w:t>,</w:t>
            </w:r>
          </w:p>
          <w:p w14:paraId="396341C8" w14:textId="4A77329F" w:rsidR="00CA3123" w:rsidRDefault="00CA3123" w:rsidP="00E031CA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  <w:r w:rsidRPr="007C28C7">
              <w:t xml:space="preserve"> </w:t>
            </w:r>
            <w:r w:rsidRPr="007C28C7">
              <w:rPr>
                <w:rFonts w:ascii="Times New Roman" w:eastAsia="Times New Roman" w:hAnsi="Times New Roman"/>
                <w:sz w:val="24"/>
              </w:rPr>
              <w:t>Środki na integrację dla seniorów np. Święto ulicy, wspólne ognisko, zajęcia edukacyjne</w:t>
            </w:r>
            <w:r w:rsidR="00FB692B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CA3123" w14:paraId="52618519" w14:textId="77777777" w:rsidTr="00E031CA">
        <w:tc>
          <w:tcPr>
            <w:tcW w:w="1546" w:type="dxa"/>
          </w:tcPr>
          <w:p w14:paraId="28217FB1" w14:textId="64D7ADEB" w:rsidR="00CA3123" w:rsidRDefault="00595CAD" w:rsidP="00E031CA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Koronowo</w:t>
            </w:r>
          </w:p>
        </w:tc>
        <w:tc>
          <w:tcPr>
            <w:tcW w:w="1296" w:type="dxa"/>
          </w:tcPr>
          <w:p w14:paraId="282C768E" w14:textId="6E1AD7D0" w:rsidR="00CA3123" w:rsidRDefault="00681AC4" w:rsidP="00E031CA">
            <w:pPr>
              <w:spacing w:line="357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03.09.2025</w:t>
            </w:r>
          </w:p>
        </w:tc>
        <w:tc>
          <w:tcPr>
            <w:tcW w:w="2256" w:type="dxa"/>
          </w:tcPr>
          <w:p w14:paraId="4CCCE37A" w14:textId="1506CCA3" w:rsidR="00CA3123" w:rsidRDefault="00681AC4" w:rsidP="00E031CA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16</w:t>
            </w:r>
            <w:r w:rsidR="00CA3123" w:rsidRPr="00D8320F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osób</w:t>
            </w:r>
            <w:r w:rsidR="00CA3123" w:rsidRPr="009A7BA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CA3123">
              <w:rPr>
                <w:rFonts w:ascii="Times New Roman" w:eastAsia="Times New Roman" w:hAnsi="Times New Roman"/>
                <w:sz w:val="24"/>
              </w:rPr>
              <w:t xml:space="preserve">                             </w:t>
            </w:r>
            <w:r w:rsidR="00CA3123" w:rsidRPr="009A7BA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CA3123">
              <w:rPr>
                <w:rFonts w:ascii="Times New Roman" w:eastAsia="Times New Roman" w:hAnsi="Times New Roman"/>
                <w:sz w:val="24"/>
              </w:rPr>
              <w:t xml:space="preserve">                      </w:t>
            </w:r>
            <w:r>
              <w:rPr>
                <w:rFonts w:ascii="Times New Roman" w:eastAsia="Times New Roman" w:hAnsi="Times New Roman"/>
                <w:sz w:val="24"/>
              </w:rPr>
              <w:t>1</w:t>
            </w:r>
            <w:r w:rsidR="00CA3123" w:rsidRPr="009A7BAD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CA3123" w:rsidRPr="009A7BAD">
              <w:rPr>
                <w:rFonts w:ascii="Times New Roman" w:eastAsia="Times New Roman" w:hAnsi="Times New Roman"/>
                <w:sz w:val="24"/>
              </w:rPr>
              <w:t>radn</w:t>
            </w:r>
            <w:r>
              <w:rPr>
                <w:rFonts w:ascii="Times New Roman" w:eastAsia="Times New Roman" w:hAnsi="Times New Roman"/>
                <w:sz w:val="24"/>
              </w:rPr>
              <w:t>a</w:t>
            </w:r>
            <w:r w:rsidR="00CA3123" w:rsidRPr="009A7BAD">
              <w:rPr>
                <w:rFonts w:ascii="Times New Roman" w:eastAsia="Times New Roman" w:hAnsi="Times New Roman"/>
                <w:sz w:val="24"/>
              </w:rPr>
              <w:t xml:space="preserve">, </w:t>
            </w:r>
            <w:r w:rsidR="00CA3123">
              <w:rPr>
                <w:rFonts w:ascii="Times New Roman" w:eastAsia="Times New Roman" w:hAnsi="Times New Roman"/>
                <w:sz w:val="24"/>
              </w:rPr>
              <w:t xml:space="preserve">                         </w:t>
            </w:r>
            <w:r>
              <w:rPr>
                <w:rFonts w:ascii="Times New Roman" w:eastAsia="Times New Roman" w:hAnsi="Times New Roman"/>
                <w:sz w:val="24"/>
              </w:rPr>
              <w:t>10</w:t>
            </w:r>
            <w:r w:rsidR="00CA3123" w:rsidRPr="009A7BA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CA3123">
              <w:rPr>
                <w:rFonts w:ascii="Times New Roman" w:eastAsia="Times New Roman" w:hAnsi="Times New Roman"/>
                <w:sz w:val="24"/>
              </w:rPr>
              <w:t>p</w:t>
            </w:r>
            <w:r w:rsidR="00CA3123" w:rsidRPr="009A7BAD">
              <w:rPr>
                <w:rFonts w:ascii="Times New Roman" w:eastAsia="Times New Roman" w:hAnsi="Times New Roman"/>
                <w:sz w:val="24"/>
              </w:rPr>
              <w:t xml:space="preserve">rzedsiębiorców, </w:t>
            </w:r>
            <w:r w:rsidR="00CA3123" w:rsidRPr="009A7BAD">
              <w:rPr>
                <w:rFonts w:ascii="Times New Roman" w:eastAsia="Times New Roman" w:hAnsi="Times New Roman"/>
                <w:sz w:val="24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t>2</w:t>
            </w:r>
            <w:r w:rsidR="00CA3123" w:rsidRPr="009A7BAD">
              <w:rPr>
                <w:rFonts w:ascii="Times New Roman" w:eastAsia="Times New Roman" w:hAnsi="Times New Roman"/>
                <w:sz w:val="24"/>
              </w:rPr>
              <w:t xml:space="preserve"> mieszkańców, </w:t>
            </w:r>
          </w:p>
          <w:p w14:paraId="6B3F9A81" w14:textId="71D608CB" w:rsidR="00CA3123" w:rsidRDefault="00681AC4" w:rsidP="00E031CA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  <w:r w:rsidR="00CA3123" w:rsidRPr="009A7BAD">
              <w:rPr>
                <w:rFonts w:ascii="Times New Roman" w:eastAsia="Times New Roman" w:hAnsi="Times New Roman"/>
                <w:sz w:val="24"/>
              </w:rPr>
              <w:t xml:space="preserve"> NGO, </w:t>
            </w:r>
            <w:r w:rsidR="00CA3123">
              <w:rPr>
                <w:rFonts w:ascii="Times New Roman" w:eastAsia="Times New Roman" w:hAnsi="Times New Roman"/>
                <w:sz w:val="24"/>
              </w:rPr>
              <w:t xml:space="preserve">                              </w:t>
            </w:r>
            <w:r>
              <w:rPr>
                <w:rFonts w:ascii="Times New Roman" w:eastAsia="Times New Roman" w:hAnsi="Times New Roman"/>
                <w:sz w:val="24"/>
              </w:rPr>
              <w:t>2</w:t>
            </w:r>
            <w:r w:rsidR="00CA3123" w:rsidRPr="009A7BAD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E21C9F">
              <w:rPr>
                <w:rFonts w:ascii="Times New Roman" w:eastAsia="Times New Roman" w:hAnsi="Times New Roman"/>
                <w:sz w:val="24"/>
              </w:rPr>
              <w:t xml:space="preserve">sektor </w:t>
            </w:r>
            <w:r w:rsidR="00CA3123" w:rsidRPr="009A7BAD">
              <w:rPr>
                <w:rFonts w:ascii="Times New Roman" w:eastAsia="Times New Roman" w:hAnsi="Times New Roman"/>
                <w:sz w:val="24"/>
              </w:rPr>
              <w:t>publiczny</w:t>
            </w:r>
          </w:p>
        </w:tc>
        <w:tc>
          <w:tcPr>
            <w:tcW w:w="4662" w:type="dxa"/>
          </w:tcPr>
          <w:p w14:paraId="21D3F26B" w14:textId="718B9F70" w:rsidR="00311824" w:rsidRDefault="004A12E9" w:rsidP="00311824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  <w:r w:rsidRPr="004A12E9">
              <w:rPr>
                <w:rFonts w:ascii="Times New Roman" w:eastAsia="Times New Roman" w:hAnsi="Times New Roman"/>
                <w:sz w:val="24"/>
              </w:rPr>
              <w:t xml:space="preserve">Wyposażenie </w:t>
            </w:r>
            <w:r w:rsidR="00311824">
              <w:rPr>
                <w:rFonts w:ascii="Times New Roman" w:eastAsia="Times New Roman" w:hAnsi="Times New Roman"/>
                <w:sz w:val="24"/>
              </w:rPr>
              <w:t>miejsc rekreacji</w:t>
            </w:r>
            <w:r w:rsidRPr="004A12E9">
              <w:rPr>
                <w:rFonts w:ascii="Times New Roman" w:eastAsia="Times New Roman" w:hAnsi="Times New Roman"/>
                <w:sz w:val="24"/>
              </w:rPr>
              <w:t xml:space="preserve"> w ławki</w:t>
            </w:r>
            <w:r w:rsidR="00316105">
              <w:rPr>
                <w:rFonts w:ascii="Times New Roman" w:eastAsia="Times New Roman" w:hAnsi="Times New Roman"/>
                <w:sz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1E0C5981" w14:textId="388ECB5F" w:rsidR="00311824" w:rsidRDefault="00311824" w:rsidP="00311824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2. </w:t>
            </w:r>
            <w:r w:rsidRPr="00311824">
              <w:rPr>
                <w:rFonts w:ascii="Times New Roman" w:eastAsia="Times New Roman" w:hAnsi="Times New Roman"/>
                <w:sz w:val="24"/>
              </w:rPr>
              <w:t>Szkolenia przed naborami dla potencjalnych beneficjentów</w:t>
            </w:r>
            <w:r w:rsidR="00316105">
              <w:rPr>
                <w:rFonts w:ascii="Times New Roman" w:eastAsia="Times New Roman" w:hAnsi="Times New Roman"/>
                <w:sz w:val="24"/>
              </w:rPr>
              <w:t>,</w:t>
            </w:r>
          </w:p>
          <w:p w14:paraId="21791CE7" w14:textId="42235004" w:rsidR="00311824" w:rsidRDefault="00653375" w:rsidP="00311824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  <w:r w:rsidR="00311824">
              <w:rPr>
                <w:rFonts w:ascii="Times New Roman" w:eastAsia="Times New Roman" w:hAnsi="Times New Roman"/>
                <w:sz w:val="24"/>
              </w:rPr>
              <w:t>.</w:t>
            </w:r>
            <w:r w:rsidR="00311824" w:rsidRPr="00311824">
              <w:rPr>
                <w:rFonts w:ascii="Times New Roman" w:eastAsia="Times New Roman" w:hAnsi="Times New Roman"/>
                <w:sz w:val="24"/>
              </w:rPr>
              <w:t>Wspólne z sołectwami organizowanie wydarzeń kulturalnych</w:t>
            </w:r>
            <w:r w:rsidR="00316105">
              <w:rPr>
                <w:rFonts w:ascii="Times New Roman" w:eastAsia="Times New Roman" w:hAnsi="Times New Roman"/>
                <w:sz w:val="24"/>
              </w:rPr>
              <w:t>,</w:t>
            </w:r>
          </w:p>
          <w:p w14:paraId="0217493E" w14:textId="51C95370" w:rsidR="00CA3123" w:rsidRDefault="00653375" w:rsidP="00311824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  <w:r w:rsidR="00311824">
              <w:rPr>
                <w:rFonts w:ascii="Times New Roman" w:eastAsia="Times New Roman" w:hAnsi="Times New Roman"/>
                <w:sz w:val="24"/>
              </w:rPr>
              <w:t>.</w:t>
            </w:r>
            <w:r w:rsidR="004A12E9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311824" w:rsidRPr="00311824">
              <w:rPr>
                <w:rFonts w:ascii="Times New Roman" w:eastAsia="Times New Roman" w:hAnsi="Times New Roman"/>
                <w:sz w:val="24"/>
              </w:rPr>
              <w:t>Preferencje dla młodych ludzi na zakładanie działalności aby nie opuszczali miejsca zamieszkania</w:t>
            </w:r>
            <w:r w:rsidR="00FB692B">
              <w:rPr>
                <w:rFonts w:ascii="Times New Roman" w:eastAsia="Times New Roman" w:hAnsi="Times New Roman"/>
                <w:sz w:val="24"/>
              </w:rPr>
              <w:t>.</w:t>
            </w:r>
            <w:r w:rsidR="004A12E9">
              <w:rPr>
                <w:rFonts w:ascii="Times New Roman" w:eastAsia="Times New Roman" w:hAnsi="Times New Roman"/>
                <w:sz w:val="24"/>
              </w:rPr>
              <w:t xml:space="preserve">  </w:t>
            </w:r>
          </w:p>
        </w:tc>
      </w:tr>
      <w:tr w:rsidR="00CA3123" w14:paraId="2AFC3402" w14:textId="77777777" w:rsidTr="00E031CA">
        <w:tc>
          <w:tcPr>
            <w:tcW w:w="1546" w:type="dxa"/>
          </w:tcPr>
          <w:p w14:paraId="023BE50F" w14:textId="63EDB81A" w:rsidR="00CA3123" w:rsidRDefault="00653375" w:rsidP="00E031CA">
            <w:pPr>
              <w:spacing w:line="357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Solec Kujawski</w:t>
            </w:r>
          </w:p>
        </w:tc>
        <w:tc>
          <w:tcPr>
            <w:tcW w:w="1296" w:type="dxa"/>
          </w:tcPr>
          <w:p w14:paraId="4ECF13D1" w14:textId="341C81CD" w:rsidR="00CA3123" w:rsidRDefault="00653375" w:rsidP="00E031CA">
            <w:pPr>
              <w:spacing w:line="357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04.09.2025</w:t>
            </w:r>
          </w:p>
        </w:tc>
        <w:tc>
          <w:tcPr>
            <w:tcW w:w="2256" w:type="dxa"/>
          </w:tcPr>
          <w:p w14:paraId="79380893" w14:textId="12C4609C" w:rsidR="00CA3123" w:rsidRDefault="00653375" w:rsidP="00E031CA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10</w:t>
            </w:r>
            <w:r w:rsidR="00CA3123" w:rsidRPr="00D8320F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osób</w:t>
            </w:r>
            <w:r w:rsidR="00CA3123" w:rsidRPr="00D8320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CA3123">
              <w:rPr>
                <w:rFonts w:ascii="Times New Roman" w:eastAsia="Times New Roman" w:hAnsi="Times New Roman"/>
                <w:sz w:val="24"/>
              </w:rPr>
              <w:t xml:space="preserve">                          </w:t>
            </w:r>
            <w:r>
              <w:rPr>
                <w:rFonts w:ascii="Times New Roman" w:eastAsia="Times New Roman" w:hAnsi="Times New Roman"/>
                <w:sz w:val="24"/>
              </w:rPr>
              <w:t>6</w:t>
            </w:r>
            <w:r w:rsidR="00CA3123" w:rsidRPr="00D8320F">
              <w:rPr>
                <w:rFonts w:ascii="Times New Roman" w:eastAsia="Times New Roman" w:hAnsi="Times New Roman"/>
                <w:sz w:val="24"/>
              </w:rPr>
              <w:t xml:space="preserve"> mieszkańców, </w:t>
            </w:r>
            <w:r w:rsidR="00CA3123">
              <w:rPr>
                <w:rFonts w:ascii="Times New Roman" w:eastAsia="Times New Roman" w:hAnsi="Times New Roman"/>
                <w:sz w:val="24"/>
              </w:rPr>
              <w:t xml:space="preserve">                                           </w:t>
            </w:r>
            <w:r>
              <w:rPr>
                <w:rFonts w:ascii="Times New Roman" w:eastAsia="Times New Roman" w:hAnsi="Times New Roman"/>
                <w:sz w:val="24"/>
              </w:rPr>
              <w:t>4</w:t>
            </w:r>
            <w:r w:rsidR="00CA3123" w:rsidRPr="00D8320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CA3123">
              <w:rPr>
                <w:rFonts w:ascii="Times New Roman" w:eastAsia="Times New Roman" w:hAnsi="Times New Roman"/>
                <w:sz w:val="24"/>
              </w:rPr>
              <w:t>p</w:t>
            </w:r>
            <w:r w:rsidR="00CA3123" w:rsidRPr="00D8320F">
              <w:rPr>
                <w:rFonts w:ascii="Times New Roman" w:eastAsia="Times New Roman" w:hAnsi="Times New Roman"/>
                <w:sz w:val="24"/>
              </w:rPr>
              <w:t xml:space="preserve">rzedsiębiorców, </w:t>
            </w:r>
          </w:p>
        </w:tc>
        <w:tc>
          <w:tcPr>
            <w:tcW w:w="4662" w:type="dxa"/>
          </w:tcPr>
          <w:p w14:paraId="6BBE225A" w14:textId="1B1C2559" w:rsidR="00CA3123" w:rsidRDefault="00311824" w:rsidP="00311824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  <w:r w:rsidRPr="00311824">
              <w:t xml:space="preserve"> </w:t>
            </w:r>
            <w:r w:rsidRPr="00311824">
              <w:rPr>
                <w:rFonts w:ascii="Times New Roman" w:eastAsia="Times New Roman" w:hAnsi="Times New Roman"/>
                <w:sz w:val="24"/>
              </w:rPr>
              <w:t>Tworzenie wspólnych przestrzeni dla dzieci i seniorów</w:t>
            </w:r>
            <w:r w:rsidR="00316105">
              <w:rPr>
                <w:rFonts w:ascii="Times New Roman" w:eastAsia="Times New Roman" w:hAnsi="Times New Roman"/>
                <w:sz w:val="24"/>
              </w:rPr>
              <w:t>,</w:t>
            </w:r>
          </w:p>
          <w:p w14:paraId="0B729B62" w14:textId="7CE842CA" w:rsidR="00311824" w:rsidRDefault="00311824" w:rsidP="00311824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  <w:r w:rsidRPr="00311824">
              <w:t xml:space="preserve"> </w:t>
            </w:r>
            <w:r w:rsidRPr="00311824">
              <w:rPr>
                <w:rFonts w:ascii="Times New Roman" w:eastAsia="Times New Roman" w:hAnsi="Times New Roman"/>
                <w:sz w:val="24"/>
              </w:rPr>
              <w:t>Udział na zasadzie współpartnera z NGO w organizowaniu wydarzeń sportowych</w:t>
            </w:r>
            <w:r w:rsidR="00316105">
              <w:rPr>
                <w:rFonts w:ascii="Times New Roman" w:eastAsia="Times New Roman" w:hAnsi="Times New Roman"/>
                <w:sz w:val="24"/>
              </w:rPr>
              <w:t>,</w:t>
            </w:r>
          </w:p>
          <w:p w14:paraId="51EAAF69" w14:textId="2ED6132D" w:rsidR="00311824" w:rsidRDefault="00311824" w:rsidP="00311824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  <w:r w:rsidRPr="00311824">
              <w:t xml:space="preserve"> </w:t>
            </w:r>
            <w:r w:rsidRPr="00311824">
              <w:rPr>
                <w:rFonts w:ascii="Times New Roman" w:eastAsia="Times New Roman" w:hAnsi="Times New Roman"/>
                <w:sz w:val="24"/>
              </w:rPr>
              <w:t>Środki na integrację dla seniorów np. Święto ulicy, wspólne ognisko, zajęcia edukacyjne</w:t>
            </w:r>
            <w:r w:rsidR="00316105">
              <w:rPr>
                <w:rFonts w:ascii="Times New Roman" w:eastAsia="Times New Roman" w:hAnsi="Times New Roman"/>
                <w:sz w:val="24"/>
              </w:rPr>
              <w:t>,</w:t>
            </w:r>
          </w:p>
          <w:p w14:paraId="10510298" w14:textId="77770C94" w:rsidR="00311824" w:rsidRDefault="00653375" w:rsidP="00311824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  <w:r w:rsidR="00311824">
              <w:rPr>
                <w:rFonts w:ascii="Times New Roman" w:eastAsia="Times New Roman" w:hAnsi="Times New Roman"/>
                <w:sz w:val="24"/>
              </w:rPr>
              <w:t>.</w:t>
            </w:r>
            <w:r w:rsidR="00311824" w:rsidRPr="00311824">
              <w:t xml:space="preserve"> </w:t>
            </w:r>
            <w:r w:rsidR="00311824" w:rsidRPr="00311824">
              <w:rPr>
                <w:rFonts w:ascii="Times New Roman" w:eastAsia="Times New Roman" w:hAnsi="Times New Roman"/>
                <w:sz w:val="24"/>
              </w:rPr>
              <w:t>Wsparcie młodzieżowych drużyn strażackich w edukacji pozaszkolne</w:t>
            </w:r>
            <w:r w:rsidR="00FB692B">
              <w:rPr>
                <w:rFonts w:ascii="Times New Roman" w:eastAsia="Times New Roman" w:hAnsi="Times New Roman"/>
                <w:sz w:val="24"/>
              </w:rPr>
              <w:t>j.</w:t>
            </w:r>
          </w:p>
          <w:p w14:paraId="75ADE377" w14:textId="4FCF56C1" w:rsidR="00311824" w:rsidRDefault="00311824" w:rsidP="00311824">
            <w:pPr>
              <w:spacing w:line="357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3468A640" w14:textId="77777777" w:rsidR="00113D3D" w:rsidRDefault="00113D3D" w:rsidP="00C26A65">
      <w:pPr>
        <w:spacing w:after="0" w:line="357" w:lineRule="auto"/>
        <w:jc w:val="both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p w14:paraId="54F5D31D" w14:textId="77777777" w:rsidR="00316105" w:rsidRDefault="00316105" w:rsidP="00C26A65">
      <w:pPr>
        <w:spacing w:after="0" w:line="357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1EB230FA" w14:textId="77777777" w:rsidR="00316105" w:rsidRDefault="00316105" w:rsidP="00C26A65">
      <w:pPr>
        <w:spacing w:after="0" w:line="357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3E9359F9" w14:textId="75B0E79C" w:rsidR="00D71E2B" w:rsidRDefault="00CA3123" w:rsidP="00C26A65">
      <w:pPr>
        <w:spacing w:after="0" w:line="357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CA3123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Informacje o przebiegu Forum Generalnego</w:t>
      </w:r>
    </w:p>
    <w:p w14:paraId="2CF6C300" w14:textId="48D9468C" w:rsidR="00CA3123" w:rsidRDefault="00CA3123" w:rsidP="00C26A65">
      <w:pPr>
        <w:spacing w:after="0" w:line="357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4DEC8EFC" w14:textId="5F016090" w:rsidR="00CA3123" w:rsidRDefault="00CA3123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A3123">
        <w:rPr>
          <w:rFonts w:ascii="Times New Roman" w:eastAsia="Times New Roman" w:hAnsi="Times New Roman"/>
          <w:sz w:val="24"/>
          <w:szCs w:val="24"/>
        </w:rPr>
        <w:t xml:space="preserve">W dniu </w:t>
      </w:r>
      <w:r w:rsidR="007333BA">
        <w:rPr>
          <w:rFonts w:ascii="Times New Roman" w:eastAsia="Times New Roman" w:hAnsi="Times New Roman"/>
          <w:sz w:val="24"/>
          <w:szCs w:val="24"/>
        </w:rPr>
        <w:t>10 grudnia 2025</w:t>
      </w:r>
      <w:r w:rsidRPr="00CA3123">
        <w:rPr>
          <w:rFonts w:ascii="Times New Roman" w:eastAsia="Times New Roman" w:hAnsi="Times New Roman"/>
          <w:sz w:val="24"/>
          <w:szCs w:val="24"/>
        </w:rPr>
        <w:t xml:space="preserve"> roku w miejscowości </w:t>
      </w:r>
      <w:proofErr w:type="spellStart"/>
      <w:r w:rsidR="007333BA">
        <w:rPr>
          <w:rFonts w:ascii="Times New Roman" w:eastAsia="Times New Roman" w:hAnsi="Times New Roman"/>
          <w:sz w:val="24"/>
          <w:szCs w:val="24"/>
        </w:rPr>
        <w:t>Gądecz</w:t>
      </w:r>
      <w:proofErr w:type="spellEnd"/>
      <w:r w:rsidRPr="00CA3123">
        <w:rPr>
          <w:rFonts w:ascii="Times New Roman" w:eastAsia="Times New Roman" w:hAnsi="Times New Roman"/>
          <w:sz w:val="24"/>
          <w:szCs w:val="24"/>
        </w:rPr>
        <w:t xml:space="preserve"> odbyło się Forum Generalne, które zostało przygotowane przez pracowników oraz członków stowarzyszenia LGD </w:t>
      </w:r>
      <w:r w:rsidR="00FB692B">
        <w:rPr>
          <w:rFonts w:ascii="Times New Roman" w:eastAsia="Times New Roman" w:hAnsi="Times New Roman"/>
          <w:sz w:val="24"/>
          <w:szCs w:val="24"/>
        </w:rPr>
        <w:t>,,</w:t>
      </w:r>
      <w:r w:rsidRPr="00CA3123">
        <w:rPr>
          <w:rFonts w:ascii="Times New Roman" w:eastAsia="Times New Roman" w:hAnsi="Times New Roman"/>
          <w:sz w:val="24"/>
          <w:szCs w:val="24"/>
        </w:rPr>
        <w:t>Trzy Doliny</w:t>
      </w:r>
      <w:r w:rsidR="00FB692B">
        <w:rPr>
          <w:rFonts w:ascii="Times New Roman" w:eastAsia="Times New Roman" w:hAnsi="Times New Roman"/>
          <w:sz w:val="24"/>
          <w:szCs w:val="24"/>
        </w:rPr>
        <w:t>”</w:t>
      </w:r>
      <w:r w:rsidRPr="00CA3123">
        <w:rPr>
          <w:rFonts w:ascii="Times New Roman" w:eastAsia="Times New Roman" w:hAnsi="Times New Roman"/>
          <w:sz w:val="24"/>
          <w:szCs w:val="24"/>
        </w:rPr>
        <w:t xml:space="preserve">. </w:t>
      </w:r>
      <w:r w:rsidR="00FB692B">
        <w:rPr>
          <w:rFonts w:ascii="Times New Roman" w:eastAsia="Times New Roman" w:hAnsi="Times New Roman"/>
          <w:sz w:val="24"/>
          <w:szCs w:val="24"/>
        </w:rPr>
        <w:t xml:space="preserve">                                     </w:t>
      </w:r>
      <w:r w:rsidRPr="00CA3123">
        <w:rPr>
          <w:rFonts w:ascii="Times New Roman" w:eastAsia="Times New Roman" w:hAnsi="Times New Roman"/>
          <w:sz w:val="24"/>
          <w:szCs w:val="24"/>
        </w:rPr>
        <w:t xml:space="preserve">Na to wydarzenie zostali zaproszeni przedstawiciele </w:t>
      </w:r>
      <w:r w:rsidR="00FB692B">
        <w:rPr>
          <w:rFonts w:ascii="Times New Roman" w:eastAsia="Times New Roman" w:hAnsi="Times New Roman"/>
          <w:sz w:val="24"/>
          <w:szCs w:val="24"/>
        </w:rPr>
        <w:t>Wydziału Koordynacji</w:t>
      </w:r>
      <w:r w:rsidRPr="00CA3123">
        <w:rPr>
          <w:rFonts w:ascii="Times New Roman" w:eastAsia="Times New Roman" w:hAnsi="Times New Roman"/>
          <w:sz w:val="24"/>
          <w:szCs w:val="24"/>
        </w:rPr>
        <w:t xml:space="preserve"> RLKS, KGW, OSP, sołectw, klubów sportowych, , instytucji kulturalnych, radni z gmin,  powiatu oraz Sejmiku, wójtowie, burmistrzowie, sołtysi, lokalni przedsiębiorcy i mieszkańców z obszaru działania LGD Trzy Doliny</w:t>
      </w:r>
      <w:r w:rsidR="00FB692B">
        <w:rPr>
          <w:rFonts w:ascii="Times New Roman" w:eastAsia="Times New Roman" w:hAnsi="Times New Roman"/>
          <w:sz w:val="24"/>
          <w:szCs w:val="24"/>
        </w:rPr>
        <w:t xml:space="preserve"> </w:t>
      </w:r>
      <w:r w:rsidRPr="00CA3123">
        <w:rPr>
          <w:rFonts w:ascii="Times New Roman" w:eastAsia="Times New Roman" w:hAnsi="Times New Roman"/>
          <w:sz w:val="24"/>
          <w:szCs w:val="24"/>
        </w:rPr>
        <w:t>.</w:t>
      </w:r>
    </w:p>
    <w:p w14:paraId="2F8EBD0D" w14:textId="52E25917" w:rsidR="00CA3123" w:rsidRDefault="00CA3123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Spotkanie poprowadzili Prezes LGD , Leszek Kuziak </w:t>
      </w:r>
    </w:p>
    <w:p w14:paraId="7E326BEC" w14:textId="5FC69AF8" w:rsidR="00C37775" w:rsidRDefault="00CA3123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Po przywitaniu </w:t>
      </w:r>
      <w:r w:rsidR="003D4AA7" w:rsidRPr="003D4AA7">
        <w:rPr>
          <w:rFonts w:ascii="Times New Roman" w:eastAsia="Times New Roman" w:hAnsi="Times New Roman"/>
          <w:sz w:val="24"/>
          <w:szCs w:val="24"/>
        </w:rPr>
        <w:t xml:space="preserve">przez gospodarza spotkania, Pana Leszka </w:t>
      </w:r>
      <w:proofErr w:type="spellStart"/>
      <w:r w:rsidR="003D4AA7" w:rsidRPr="003D4AA7">
        <w:rPr>
          <w:rFonts w:ascii="Times New Roman" w:eastAsia="Times New Roman" w:hAnsi="Times New Roman"/>
          <w:sz w:val="24"/>
          <w:szCs w:val="24"/>
        </w:rPr>
        <w:t>Kuziaka</w:t>
      </w:r>
      <w:proofErr w:type="spellEnd"/>
      <w:r w:rsidR="003D4AA7" w:rsidRPr="003D4AA7">
        <w:rPr>
          <w:rFonts w:ascii="Times New Roman" w:eastAsia="Times New Roman" w:hAnsi="Times New Roman"/>
          <w:sz w:val="24"/>
          <w:szCs w:val="24"/>
        </w:rPr>
        <w:t xml:space="preserve"> </w:t>
      </w:r>
      <w:r w:rsidR="00FB692B">
        <w:rPr>
          <w:rFonts w:ascii="Times New Roman" w:eastAsia="Times New Roman" w:hAnsi="Times New Roman"/>
          <w:sz w:val="24"/>
          <w:szCs w:val="24"/>
        </w:rPr>
        <w:t>uczestni</w:t>
      </w:r>
      <w:r w:rsidR="00E21C9F">
        <w:rPr>
          <w:rFonts w:ascii="Times New Roman" w:eastAsia="Times New Roman" w:hAnsi="Times New Roman"/>
          <w:sz w:val="24"/>
          <w:szCs w:val="24"/>
        </w:rPr>
        <w:t>cy</w:t>
      </w:r>
      <w:r w:rsidR="00FB692B">
        <w:rPr>
          <w:rFonts w:ascii="Times New Roman" w:eastAsia="Times New Roman" w:hAnsi="Times New Roman"/>
          <w:sz w:val="24"/>
          <w:szCs w:val="24"/>
        </w:rPr>
        <w:t xml:space="preserve"> Forum </w:t>
      </w:r>
      <w:r w:rsidR="00C37775">
        <w:rPr>
          <w:rFonts w:ascii="Times New Roman" w:eastAsia="Times New Roman" w:hAnsi="Times New Roman"/>
          <w:sz w:val="24"/>
          <w:szCs w:val="24"/>
        </w:rPr>
        <w:t>zapoznali</w:t>
      </w:r>
      <w:r w:rsidR="00E21C9F">
        <w:rPr>
          <w:rFonts w:ascii="Times New Roman" w:eastAsia="Times New Roman" w:hAnsi="Times New Roman"/>
          <w:sz w:val="24"/>
          <w:szCs w:val="24"/>
        </w:rPr>
        <w:t xml:space="preserve"> się                     z </w:t>
      </w:r>
      <w:r w:rsidR="00C37775">
        <w:rPr>
          <w:rFonts w:ascii="Times New Roman" w:eastAsia="Times New Roman" w:hAnsi="Times New Roman"/>
          <w:sz w:val="24"/>
          <w:szCs w:val="24"/>
        </w:rPr>
        <w:t xml:space="preserve"> </w:t>
      </w:r>
      <w:r w:rsidR="003D4AA7">
        <w:rPr>
          <w:rFonts w:ascii="Times New Roman" w:eastAsia="Times New Roman" w:hAnsi="Times New Roman"/>
          <w:sz w:val="24"/>
          <w:szCs w:val="24"/>
        </w:rPr>
        <w:t>Program</w:t>
      </w:r>
      <w:r w:rsidR="00C37775">
        <w:rPr>
          <w:rFonts w:ascii="Times New Roman" w:eastAsia="Times New Roman" w:hAnsi="Times New Roman"/>
          <w:sz w:val="24"/>
          <w:szCs w:val="24"/>
        </w:rPr>
        <w:t>em</w:t>
      </w:r>
      <w:r w:rsidR="003D4AA7">
        <w:rPr>
          <w:rFonts w:ascii="Times New Roman" w:eastAsia="Times New Roman" w:hAnsi="Times New Roman"/>
          <w:sz w:val="24"/>
          <w:szCs w:val="24"/>
        </w:rPr>
        <w:t xml:space="preserve"> Forum Generalnego</w:t>
      </w:r>
      <w:r w:rsidR="00C37775">
        <w:rPr>
          <w:rFonts w:ascii="Times New Roman" w:eastAsia="Times New Roman" w:hAnsi="Times New Roman"/>
          <w:sz w:val="24"/>
          <w:szCs w:val="24"/>
        </w:rPr>
        <w:t xml:space="preserve">, które w formie prezentacji oraz szerokiego omówienia </w:t>
      </w:r>
      <w:r w:rsidR="003D4AA7">
        <w:rPr>
          <w:rFonts w:ascii="Times New Roman" w:eastAsia="Times New Roman" w:hAnsi="Times New Roman"/>
          <w:sz w:val="24"/>
          <w:szCs w:val="24"/>
        </w:rPr>
        <w:t xml:space="preserve"> przedstawi</w:t>
      </w:r>
      <w:r w:rsidR="00C37775">
        <w:rPr>
          <w:rFonts w:ascii="Times New Roman" w:eastAsia="Times New Roman" w:hAnsi="Times New Roman"/>
          <w:sz w:val="24"/>
          <w:szCs w:val="24"/>
        </w:rPr>
        <w:t>ł</w:t>
      </w:r>
      <w:r w:rsidR="003D4AA7">
        <w:rPr>
          <w:rFonts w:ascii="Times New Roman" w:eastAsia="Times New Roman" w:hAnsi="Times New Roman"/>
          <w:sz w:val="24"/>
          <w:szCs w:val="24"/>
        </w:rPr>
        <w:t xml:space="preserve"> prowadzący spotkanie</w:t>
      </w:r>
      <w:r w:rsidR="00C37775">
        <w:rPr>
          <w:rFonts w:ascii="Times New Roman" w:eastAsia="Times New Roman" w:hAnsi="Times New Roman"/>
          <w:sz w:val="24"/>
          <w:szCs w:val="24"/>
        </w:rPr>
        <w:t>.</w:t>
      </w:r>
    </w:p>
    <w:p w14:paraId="422DAB2D" w14:textId="77777777" w:rsidR="00C37775" w:rsidRDefault="00C37775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D6FAD93" w14:textId="259BF364" w:rsidR="00CA3123" w:rsidRDefault="00C37775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Forum Generalne </w:t>
      </w:r>
      <w:r w:rsidR="003D4AA7">
        <w:rPr>
          <w:rFonts w:ascii="Times New Roman" w:eastAsia="Times New Roman" w:hAnsi="Times New Roman"/>
          <w:sz w:val="24"/>
          <w:szCs w:val="24"/>
        </w:rPr>
        <w:t>składało się z następujących tematów:</w:t>
      </w:r>
    </w:p>
    <w:p w14:paraId="7785C879" w14:textId="77777777" w:rsidR="00CA3123" w:rsidRPr="00CA3123" w:rsidRDefault="00CA3123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2A0E2DB" w14:textId="3280DB91" w:rsidR="007333BA" w:rsidRDefault="007333BA" w:rsidP="00FB692B">
      <w:pPr>
        <w:pStyle w:val="Akapitzlist"/>
        <w:numPr>
          <w:ilvl w:val="0"/>
          <w:numId w:val="2"/>
        </w:num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Opis konsultacji, którego podsumowaniem jest Forum Generalne</w:t>
      </w:r>
      <w:r w:rsidR="00E21C9F">
        <w:rPr>
          <w:rFonts w:ascii="Times New Roman" w:eastAsia="Times New Roman" w:hAnsi="Times New Roman"/>
          <w:sz w:val="24"/>
        </w:rPr>
        <w:t>.</w:t>
      </w:r>
    </w:p>
    <w:p w14:paraId="3EA96D95" w14:textId="540455EB" w:rsidR="007333BA" w:rsidRDefault="007333BA" w:rsidP="00FB692B">
      <w:pPr>
        <w:pStyle w:val="Akapitzlist"/>
        <w:numPr>
          <w:ilvl w:val="0"/>
          <w:numId w:val="2"/>
        </w:num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  <w:r w:rsidRPr="007333BA">
        <w:rPr>
          <w:rFonts w:ascii="Times New Roman" w:eastAsia="Times New Roman" w:hAnsi="Times New Roman"/>
          <w:sz w:val="24"/>
        </w:rPr>
        <w:t xml:space="preserve">Główne tematy </w:t>
      </w:r>
      <w:r>
        <w:rPr>
          <w:rFonts w:ascii="Times New Roman" w:eastAsia="Times New Roman" w:hAnsi="Times New Roman"/>
          <w:sz w:val="24"/>
        </w:rPr>
        <w:t>poruszane podczas spotkań dotyczące</w:t>
      </w:r>
      <w:r w:rsidRPr="007333BA">
        <w:rPr>
          <w:rFonts w:ascii="Times New Roman" w:eastAsia="Times New Roman" w:hAnsi="Times New Roman"/>
          <w:sz w:val="24"/>
        </w:rPr>
        <w:t xml:space="preserve"> PS WPR</w:t>
      </w:r>
      <w:r w:rsidR="00E21C9F">
        <w:rPr>
          <w:rFonts w:ascii="Times New Roman" w:eastAsia="Times New Roman" w:hAnsi="Times New Roman"/>
          <w:sz w:val="24"/>
        </w:rPr>
        <w:t xml:space="preserve"> :</w:t>
      </w:r>
    </w:p>
    <w:p w14:paraId="3F204108" w14:textId="3F4F0487" w:rsidR="007333BA" w:rsidRPr="007333BA" w:rsidRDefault="007333BA" w:rsidP="007333BA">
      <w:pPr>
        <w:pStyle w:val="Akapitzlist"/>
        <w:numPr>
          <w:ilvl w:val="0"/>
          <w:numId w:val="7"/>
        </w:num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  <w:r w:rsidRPr="007333BA">
        <w:rPr>
          <w:rFonts w:ascii="Times New Roman" w:eastAsia="Times New Roman" w:hAnsi="Times New Roman"/>
          <w:sz w:val="24"/>
        </w:rPr>
        <w:t>Warunki do spełnienia dla projektów Start DG i Rozwój DG</w:t>
      </w:r>
      <w:r w:rsidR="00E21C9F">
        <w:rPr>
          <w:rFonts w:ascii="Times New Roman" w:eastAsia="Times New Roman" w:hAnsi="Times New Roman"/>
          <w:sz w:val="24"/>
        </w:rPr>
        <w:t>,</w:t>
      </w:r>
    </w:p>
    <w:p w14:paraId="536B9570" w14:textId="14741E46" w:rsidR="007333BA" w:rsidRPr="007333BA" w:rsidRDefault="007333BA" w:rsidP="007333BA">
      <w:pPr>
        <w:pStyle w:val="Akapitzlist"/>
        <w:numPr>
          <w:ilvl w:val="0"/>
          <w:numId w:val="7"/>
        </w:num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  <w:r w:rsidRPr="007333BA">
        <w:rPr>
          <w:rFonts w:ascii="Times New Roman" w:eastAsia="Times New Roman" w:hAnsi="Times New Roman"/>
          <w:sz w:val="24"/>
        </w:rPr>
        <w:t>Kryteria określające warunki punktowe</w:t>
      </w:r>
      <w:r w:rsidR="00E21C9F">
        <w:rPr>
          <w:rFonts w:ascii="Times New Roman" w:eastAsia="Times New Roman" w:hAnsi="Times New Roman"/>
          <w:sz w:val="24"/>
        </w:rPr>
        <w:t>,</w:t>
      </w:r>
    </w:p>
    <w:p w14:paraId="6150D91B" w14:textId="45BA19AE" w:rsidR="007333BA" w:rsidRPr="007333BA" w:rsidRDefault="007333BA" w:rsidP="007333BA">
      <w:pPr>
        <w:pStyle w:val="Akapitzlist"/>
        <w:numPr>
          <w:ilvl w:val="0"/>
          <w:numId w:val="7"/>
        </w:num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  <w:r w:rsidRPr="007333BA">
        <w:rPr>
          <w:rFonts w:ascii="Times New Roman" w:eastAsia="Times New Roman" w:hAnsi="Times New Roman"/>
          <w:sz w:val="24"/>
        </w:rPr>
        <w:t>Czas procedowania wniosków do chwili podpisania umowy</w:t>
      </w:r>
      <w:r w:rsidR="00E21C9F">
        <w:rPr>
          <w:rFonts w:ascii="Times New Roman" w:eastAsia="Times New Roman" w:hAnsi="Times New Roman"/>
          <w:sz w:val="24"/>
        </w:rPr>
        <w:t>,</w:t>
      </w:r>
    </w:p>
    <w:p w14:paraId="75A5BE77" w14:textId="335CBFAF" w:rsidR="007333BA" w:rsidRPr="007333BA" w:rsidRDefault="007333BA" w:rsidP="007333BA">
      <w:pPr>
        <w:pStyle w:val="Akapitzlist"/>
        <w:numPr>
          <w:ilvl w:val="0"/>
          <w:numId w:val="7"/>
        </w:num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  <w:r w:rsidRPr="007333BA">
        <w:rPr>
          <w:rFonts w:ascii="Times New Roman" w:eastAsia="Times New Roman" w:hAnsi="Times New Roman"/>
          <w:sz w:val="24"/>
        </w:rPr>
        <w:t>Konsultacje indywidualne beneficjentów w biurze</w:t>
      </w:r>
      <w:r w:rsidR="001F3A9F">
        <w:rPr>
          <w:rFonts w:ascii="Times New Roman" w:eastAsia="Times New Roman" w:hAnsi="Times New Roman"/>
          <w:sz w:val="24"/>
        </w:rPr>
        <w:t>,</w:t>
      </w:r>
    </w:p>
    <w:p w14:paraId="7288DD61" w14:textId="083270F2" w:rsidR="007333BA" w:rsidRPr="007333BA" w:rsidRDefault="007333BA" w:rsidP="007333BA">
      <w:pPr>
        <w:pStyle w:val="Akapitzlist"/>
        <w:numPr>
          <w:ilvl w:val="0"/>
          <w:numId w:val="7"/>
        </w:num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  <w:r w:rsidRPr="007333BA">
        <w:rPr>
          <w:rFonts w:ascii="Times New Roman" w:eastAsia="Times New Roman" w:hAnsi="Times New Roman"/>
          <w:sz w:val="24"/>
        </w:rPr>
        <w:t>Katalog kosztów kwalifikowanych i niekwalifikowanych</w:t>
      </w:r>
      <w:r w:rsidR="001F3A9F">
        <w:rPr>
          <w:rFonts w:ascii="Times New Roman" w:eastAsia="Times New Roman" w:hAnsi="Times New Roman"/>
          <w:sz w:val="24"/>
        </w:rPr>
        <w:t>,</w:t>
      </w:r>
    </w:p>
    <w:p w14:paraId="6043BEED" w14:textId="07A1BFB6" w:rsidR="00D71E2B" w:rsidRDefault="007333BA" w:rsidP="007333BA">
      <w:pPr>
        <w:pStyle w:val="Akapitzlist"/>
        <w:numPr>
          <w:ilvl w:val="0"/>
          <w:numId w:val="7"/>
        </w:num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  <w:r w:rsidRPr="007333BA">
        <w:rPr>
          <w:rFonts w:ascii="Times New Roman" w:eastAsia="Times New Roman" w:hAnsi="Times New Roman"/>
          <w:sz w:val="24"/>
        </w:rPr>
        <w:t>Pomysły dotyczące infrastruktury rekreacyjnej w gminach</w:t>
      </w:r>
      <w:r w:rsidR="00D71E2B">
        <w:rPr>
          <w:rFonts w:ascii="Times New Roman" w:eastAsia="Times New Roman" w:hAnsi="Times New Roman"/>
          <w:sz w:val="24"/>
        </w:rPr>
        <w:t>,</w:t>
      </w:r>
    </w:p>
    <w:p w14:paraId="54905943" w14:textId="1223BBA0" w:rsidR="007333BA" w:rsidRPr="007333BA" w:rsidRDefault="007333BA" w:rsidP="007333BA">
      <w:pPr>
        <w:pStyle w:val="Akapitzlist"/>
        <w:numPr>
          <w:ilvl w:val="0"/>
          <w:numId w:val="2"/>
        </w:num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  <w:r w:rsidRPr="007333BA">
        <w:rPr>
          <w:rFonts w:ascii="Times New Roman" w:eastAsia="Times New Roman" w:hAnsi="Times New Roman"/>
          <w:sz w:val="24"/>
        </w:rPr>
        <w:t>Omówienie realizacji naborów w ramach PS WPR</w:t>
      </w:r>
      <w:r w:rsidR="001F3A9F">
        <w:rPr>
          <w:rFonts w:ascii="Times New Roman" w:eastAsia="Times New Roman" w:hAnsi="Times New Roman"/>
          <w:sz w:val="24"/>
        </w:rPr>
        <w:t>.</w:t>
      </w:r>
    </w:p>
    <w:p w14:paraId="7C180FF5" w14:textId="0C477CDF" w:rsidR="007333BA" w:rsidRPr="007333BA" w:rsidRDefault="007333BA" w:rsidP="007333BA">
      <w:pPr>
        <w:spacing w:after="0" w:line="357" w:lineRule="auto"/>
        <w:ind w:left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4 .  </w:t>
      </w:r>
      <w:r w:rsidRPr="007333BA">
        <w:rPr>
          <w:rFonts w:ascii="Times New Roman" w:eastAsia="Times New Roman" w:hAnsi="Times New Roman"/>
          <w:sz w:val="24"/>
        </w:rPr>
        <w:t>Główne tematy poruszane podczas spotkań dotyczące</w:t>
      </w:r>
      <w:r w:rsidRPr="007333BA">
        <w:rPr>
          <w:rFonts w:ascii="Times New Roman" w:eastAsia="Times New Roman" w:hAnsi="Times New Roman"/>
          <w:sz w:val="24"/>
        </w:rPr>
        <w:t xml:space="preserve"> </w:t>
      </w:r>
      <w:r w:rsidRPr="007333BA">
        <w:rPr>
          <w:rFonts w:ascii="Times New Roman" w:eastAsia="Times New Roman" w:hAnsi="Times New Roman"/>
          <w:sz w:val="24"/>
        </w:rPr>
        <w:t>EFS +</w:t>
      </w:r>
      <w:r w:rsidR="001F3A9F">
        <w:rPr>
          <w:rFonts w:ascii="Times New Roman" w:eastAsia="Times New Roman" w:hAnsi="Times New Roman"/>
          <w:sz w:val="24"/>
        </w:rPr>
        <w:t xml:space="preserve"> :</w:t>
      </w:r>
    </w:p>
    <w:p w14:paraId="7BC25752" w14:textId="2D8E3760" w:rsidR="007333BA" w:rsidRPr="007333BA" w:rsidRDefault="007333BA" w:rsidP="007333BA">
      <w:pPr>
        <w:pStyle w:val="Akapitzlist"/>
        <w:numPr>
          <w:ilvl w:val="0"/>
          <w:numId w:val="8"/>
        </w:num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  <w:r w:rsidRPr="007333BA">
        <w:rPr>
          <w:rFonts w:ascii="Times New Roman" w:eastAsia="Times New Roman" w:hAnsi="Times New Roman"/>
          <w:sz w:val="24"/>
        </w:rPr>
        <w:t>Warunki do realizacji dla Grantów</w:t>
      </w:r>
      <w:r w:rsidR="001F3A9F">
        <w:rPr>
          <w:rFonts w:ascii="Times New Roman" w:eastAsia="Times New Roman" w:hAnsi="Times New Roman"/>
          <w:sz w:val="24"/>
        </w:rPr>
        <w:t>,</w:t>
      </w:r>
    </w:p>
    <w:p w14:paraId="699CEDAE" w14:textId="43EF38D7" w:rsidR="007333BA" w:rsidRPr="007333BA" w:rsidRDefault="007333BA" w:rsidP="007333BA">
      <w:pPr>
        <w:pStyle w:val="Akapitzlist"/>
        <w:numPr>
          <w:ilvl w:val="0"/>
          <w:numId w:val="8"/>
        </w:num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  <w:r w:rsidRPr="007333BA">
        <w:rPr>
          <w:rFonts w:ascii="Times New Roman" w:eastAsia="Times New Roman" w:hAnsi="Times New Roman"/>
          <w:sz w:val="24"/>
        </w:rPr>
        <w:t>Dużo pytań dotyczących form realizacji zajęć</w:t>
      </w:r>
      <w:r w:rsidR="001F3A9F">
        <w:rPr>
          <w:rFonts w:ascii="Times New Roman" w:eastAsia="Times New Roman" w:hAnsi="Times New Roman"/>
          <w:sz w:val="24"/>
        </w:rPr>
        <w:t>,</w:t>
      </w:r>
      <w:r w:rsidRPr="007333BA">
        <w:rPr>
          <w:rFonts w:ascii="Times New Roman" w:eastAsia="Times New Roman" w:hAnsi="Times New Roman"/>
          <w:sz w:val="24"/>
        </w:rPr>
        <w:t xml:space="preserve"> </w:t>
      </w:r>
    </w:p>
    <w:p w14:paraId="44572705" w14:textId="4B645736" w:rsidR="007333BA" w:rsidRPr="007333BA" w:rsidRDefault="007333BA" w:rsidP="007333BA">
      <w:pPr>
        <w:pStyle w:val="Akapitzlist"/>
        <w:numPr>
          <w:ilvl w:val="0"/>
          <w:numId w:val="8"/>
        </w:num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  <w:r w:rsidRPr="007333BA">
        <w:rPr>
          <w:rFonts w:ascii="Times New Roman" w:eastAsia="Times New Roman" w:hAnsi="Times New Roman"/>
          <w:sz w:val="24"/>
        </w:rPr>
        <w:t>Określanie pojęcia dostępności w realizacji grantów</w:t>
      </w:r>
      <w:r w:rsidR="001F3A9F">
        <w:rPr>
          <w:rFonts w:ascii="Times New Roman" w:eastAsia="Times New Roman" w:hAnsi="Times New Roman"/>
          <w:sz w:val="24"/>
        </w:rPr>
        <w:t>,</w:t>
      </w:r>
    </w:p>
    <w:p w14:paraId="5E80B97D" w14:textId="63729AEA" w:rsidR="007333BA" w:rsidRPr="007333BA" w:rsidRDefault="007333BA" w:rsidP="007333BA">
      <w:pPr>
        <w:pStyle w:val="Akapitzlist"/>
        <w:numPr>
          <w:ilvl w:val="0"/>
          <w:numId w:val="8"/>
        </w:num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  <w:r w:rsidRPr="007333BA">
        <w:rPr>
          <w:rFonts w:ascii="Times New Roman" w:eastAsia="Times New Roman" w:hAnsi="Times New Roman"/>
          <w:sz w:val="24"/>
        </w:rPr>
        <w:lastRenderedPageBreak/>
        <w:t xml:space="preserve">Promowanie podmiotów z obszaru LSR w </w:t>
      </w:r>
      <w:r w:rsidR="00E21C9F">
        <w:rPr>
          <w:rFonts w:ascii="Times New Roman" w:eastAsia="Times New Roman" w:hAnsi="Times New Roman"/>
          <w:sz w:val="24"/>
        </w:rPr>
        <w:t>k</w:t>
      </w:r>
      <w:r w:rsidRPr="007333BA">
        <w:rPr>
          <w:rFonts w:ascii="Times New Roman" w:eastAsia="Times New Roman" w:hAnsi="Times New Roman"/>
          <w:sz w:val="24"/>
        </w:rPr>
        <w:t>ryteriach</w:t>
      </w:r>
      <w:r w:rsidR="001F3A9F">
        <w:rPr>
          <w:rFonts w:ascii="Times New Roman" w:eastAsia="Times New Roman" w:hAnsi="Times New Roman"/>
          <w:sz w:val="24"/>
        </w:rPr>
        <w:t>,</w:t>
      </w:r>
    </w:p>
    <w:p w14:paraId="0B58E5FA" w14:textId="3EADFD37" w:rsidR="007333BA" w:rsidRPr="007333BA" w:rsidRDefault="007333BA" w:rsidP="007333BA">
      <w:pPr>
        <w:pStyle w:val="Akapitzlist"/>
        <w:numPr>
          <w:ilvl w:val="0"/>
          <w:numId w:val="8"/>
        </w:num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  <w:r w:rsidRPr="007333BA">
        <w:rPr>
          <w:rFonts w:ascii="Times New Roman" w:eastAsia="Times New Roman" w:hAnsi="Times New Roman"/>
          <w:sz w:val="24"/>
        </w:rPr>
        <w:t>Rozszerzenie katalogu form zajęć o potrzebne w obecnym okresie zagrożenia militarne</w:t>
      </w:r>
      <w:r w:rsidR="001F3A9F">
        <w:rPr>
          <w:rFonts w:ascii="Times New Roman" w:eastAsia="Times New Roman" w:hAnsi="Times New Roman"/>
          <w:sz w:val="24"/>
        </w:rPr>
        <w:t>,</w:t>
      </w:r>
    </w:p>
    <w:p w14:paraId="231B3BBC" w14:textId="33D80AA3" w:rsidR="007333BA" w:rsidRPr="007333BA" w:rsidRDefault="007333BA" w:rsidP="007333BA">
      <w:pPr>
        <w:pStyle w:val="Akapitzlist"/>
        <w:numPr>
          <w:ilvl w:val="0"/>
          <w:numId w:val="8"/>
        </w:num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  <w:r w:rsidRPr="007333BA">
        <w:rPr>
          <w:rFonts w:ascii="Times New Roman" w:eastAsia="Times New Roman" w:hAnsi="Times New Roman"/>
          <w:sz w:val="24"/>
        </w:rPr>
        <w:t>Aktywizacja seniorów i osób wykluczonych</w:t>
      </w:r>
      <w:r w:rsidR="001F3A9F">
        <w:rPr>
          <w:rFonts w:ascii="Times New Roman" w:eastAsia="Times New Roman" w:hAnsi="Times New Roman"/>
          <w:sz w:val="24"/>
        </w:rPr>
        <w:t>.</w:t>
      </w:r>
    </w:p>
    <w:p w14:paraId="06054D1D" w14:textId="021CD906" w:rsidR="00D71E2B" w:rsidRPr="00F41CE6" w:rsidRDefault="007333BA" w:rsidP="00F41CE6">
      <w:pPr>
        <w:pStyle w:val="Akapitzlist"/>
        <w:numPr>
          <w:ilvl w:val="0"/>
          <w:numId w:val="10"/>
        </w:num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  <w:r w:rsidRPr="00F41CE6">
        <w:rPr>
          <w:rFonts w:ascii="Times New Roman" w:eastAsia="Times New Roman" w:hAnsi="Times New Roman"/>
          <w:sz w:val="24"/>
        </w:rPr>
        <w:t xml:space="preserve">Omówienie stanu realizacji </w:t>
      </w:r>
      <w:r w:rsidR="00F41CE6">
        <w:rPr>
          <w:rFonts w:ascii="Times New Roman" w:eastAsia="Times New Roman" w:hAnsi="Times New Roman"/>
          <w:sz w:val="24"/>
        </w:rPr>
        <w:t>projektów z PS WPR</w:t>
      </w:r>
      <w:r w:rsidRPr="00F41CE6">
        <w:rPr>
          <w:rFonts w:ascii="Times New Roman" w:eastAsia="Times New Roman" w:hAnsi="Times New Roman"/>
          <w:sz w:val="24"/>
        </w:rPr>
        <w:t xml:space="preserve"> </w:t>
      </w:r>
      <w:r w:rsidR="00F41CE6">
        <w:rPr>
          <w:rFonts w:ascii="Times New Roman" w:eastAsia="Times New Roman" w:hAnsi="Times New Roman"/>
          <w:sz w:val="24"/>
        </w:rPr>
        <w:t>i wniosków z tym związanych</w:t>
      </w:r>
      <w:r w:rsidR="001F3A9F">
        <w:rPr>
          <w:rFonts w:ascii="Times New Roman" w:eastAsia="Times New Roman" w:hAnsi="Times New Roman"/>
          <w:sz w:val="24"/>
        </w:rPr>
        <w:t>.</w:t>
      </w:r>
    </w:p>
    <w:p w14:paraId="2E488B10" w14:textId="27BE6B6F" w:rsidR="00D71E2B" w:rsidRPr="00F41CE6" w:rsidRDefault="00D71E2B" w:rsidP="00F41CE6">
      <w:pPr>
        <w:pStyle w:val="Akapitzlist"/>
        <w:numPr>
          <w:ilvl w:val="0"/>
          <w:numId w:val="10"/>
        </w:num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  <w:r w:rsidRPr="00F41CE6">
        <w:rPr>
          <w:rFonts w:ascii="Times New Roman" w:eastAsia="Times New Roman" w:hAnsi="Times New Roman"/>
          <w:sz w:val="24"/>
        </w:rPr>
        <w:t xml:space="preserve">Omówienie </w:t>
      </w:r>
      <w:r w:rsidR="00F41CE6" w:rsidRPr="00F41CE6">
        <w:rPr>
          <w:rFonts w:ascii="Times New Roman" w:eastAsia="Times New Roman" w:hAnsi="Times New Roman"/>
          <w:sz w:val="24"/>
        </w:rPr>
        <w:t xml:space="preserve">stanu realizacji </w:t>
      </w:r>
      <w:r w:rsidR="00F41CE6">
        <w:rPr>
          <w:rFonts w:ascii="Times New Roman" w:eastAsia="Times New Roman" w:hAnsi="Times New Roman"/>
          <w:sz w:val="24"/>
        </w:rPr>
        <w:t>grantów</w:t>
      </w:r>
      <w:r w:rsidR="00F41CE6" w:rsidRPr="00F41CE6">
        <w:rPr>
          <w:rFonts w:ascii="Times New Roman" w:eastAsia="Times New Roman" w:hAnsi="Times New Roman"/>
          <w:sz w:val="24"/>
        </w:rPr>
        <w:t xml:space="preserve"> z </w:t>
      </w:r>
      <w:r w:rsidR="00F41CE6">
        <w:rPr>
          <w:rFonts w:ascii="Times New Roman" w:eastAsia="Times New Roman" w:hAnsi="Times New Roman"/>
          <w:sz w:val="24"/>
        </w:rPr>
        <w:t xml:space="preserve">EFS+ </w:t>
      </w:r>
      <w:r w:rsidR="00F41CE6" w:rsidRPr="00F41CE6">
        <w:rPr>
          <w:rFonts w:ascii="Times New Roman" w:eastAsia="Times New Roman" w:hAnsi="Times New Roman"/>
          <w:sz w:val="24"/>
        </w:rPr>
        <w:t>i wniosków z tym związanych</w:t>
      </w:r>
      <w:r w:rsidR="001F3A9F">
        <w:rPr>
          <w:rFonts w:ascii="Times New Roman" w:eastAsia="Times New Roman" w:hAnsi="Times New Roman"/>
          <w:sz w:val="24"/>
        </w:rPr>
        <w:t>.</w:t>
      </w:r>
    </w:p>
    <w:p w14:paraId="4FE98D59" w14:textId="77777777" w:rsidR="006D097B" w:rsidRDefault="006D097B" w:rsidP="00FB692B">
      <w:pPr>
        <w:pStyle w:val="Akapitzlist"/>
        <w:spacing w:after="0" w:line="357" w:lineRule="auto"/>
        <w:jc w:val="both"/>
        <w:rPr>
          <w:rFonts w:ascii="Times New Roman" w:eastAsia="Times New Roman" w:hAnsi="Times New Roman"/>
          <w:sz w:val="24"/>
        </w:rPr>
      </w:pPr>
    </w:p>
    <w:p w14:paraId="4FDF9721" w14:textId="77777777" w:rsidR="00F41CE6" w:rsidRDefault="00F41CE6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</w:p>
    <w:p w14:paraId="0E5B2DDA" w14:textId="738FC47B" w:rsidR="00B6709A" w:rsidRDefault="00D71E2B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Przedstawiając założenia </w:t>
      </w:r>
      <w:r w:rsidR="00B6709A">
        <w:rPr>
          <w:rFonts w:ascii="Times New Roman" w:eastAsia="Times New Roman" w:hAnsi="Times New Roman"/>
          <w:sz w:val="24"/>
        </w:rPr>
        <w:t xml:space="preserve">strategii LGD omówiono w pierwszej kolejności </w:t>
      </w:r>
      <w:r w:rsidR="00F41CE6">
        <w:rPr>
          <w:rFonts w:ascii="Times New Roman" w:eastAsia="Times New Roman" w:hAnsi="Times New Roman"/>
          <w:sz w:val="24"/>
        </w:rPr>
        <w:t xml:space="preserve">wnioski i uwagi zebrane podczas spotkań konsultacyjno-informacyjnych w gminach obszaru LGD. Następnie omówiono </w:t>
      </w:r>
      <w:r w:rsidR="00B6709A">
        <w:rPr>
          <w:rFonts w:ascii="Times New Roman" w:eastAsia="Times New Roman" w:hAnsi="Times New Roman"/>
          <w:sz w:val="24"/>
        </w:rPr>
        <w:t xml:space="preserve">przedsięwzięcia z PS WPR dotyczące </w:t>
      </w:r>
      <w:r w:rsidR="00B6709A" w:rsidRPr="00B6709A">
        <w:rPr>
          <w:rFonts w:ascii="Times New Roman" w:eastAsia="Times New Roman" w:hAnsi="Times New Roman"/>
          <w:sz w:val="24"/>
        </w:rPr>
        <w:t>podejmowani</w:t>
      </w:r>
      <w:r w:rsidR="00B6709A">
        <w:rPr>
          <w:rFonts w:ascii="Times New Roman" w:eastAsia="Times New Roman" w:hAnsi="Times New Roman"/>
          <w:sz w:val="24"/>
        </w:rPr>
        <w:t>a</w:t>
      </w:r>
      <w:r w:rsidR="00B6709A" w:rsidRPr="00B6709A">
        <w:rPr>
          <w:rFonts w:ascii="Times New Roman" w:eastAsia="Times New Roman" w:hAnsi="Times New Roman"/>
          <w:sz w:val="24"/>
        </w:rPr>
        <w:t xml:space="preserve"> pozarolniczej działalności gospodarczej przez osoby fizyczne, rozwijanie pozarolniczej działalności gospodarczej</w:t>
      </w:r>
      <w:r w:rsidR="00B6709A">
        <w:rPr>
          <w:rFonts w:ascii="Times New Roman" w:eastAsia="Times New Roman" w:hAnsi="Times New Roman"/>
          <w:sz w:val="24"/>
        </w:rPr>
        <w:t xml:space="preserve"> oraz </w:t>
      </w:r>
      <w:r w:rsidR="00B6709A" w:rsidRPr="00B6709A">
        <w:rPr>
          <w:rFonts w:ascii="Times New Roman" w:eastAsia="Times New Roman" w:hAnsi="Times New Roman"/>
          <w:sz w:val="24"/>
        </w:rPr>
        <w:t>popraw</w:t>
      </w:r>
      <w:r w:rsidR="001F3A9F">
        <w:rPr>
          <w:rFonts w:ascii="Times New Roman" w:eastAsia="Times New Roman" w:hAnsi="Times New Roman"/>
          <w:sz w:val="24"/>
        </w:rPr>
        <w:t>ę</w:t>
      </w:r>
      <w:r w:rsidR="00B6709A" w:rsidRPr="00B6709A">
        <w:rPr>
          <w:rFonts w:ascii="Times New Roman" w:eastAsia="Times New Roman" w:hAnsi="Times New Roman"/>
          <w:sz w:val="24"/>
        </w:rPr>
        <w:t xml:space="preserve"> dostępu do małej infrastruktury publicznej</w:t>
      </w:r>
      <w:r w:rsidR="00B6709A">
        <w:rPr>
          <w:rFonts w:ascii="Times New Roman" w:eastAsia="Times New Roman" w:hAnsi="Times New Roman"/>
          <w:sz w:val="24"/>
        </w:rPr>
        <w:t>.</w:t>
      </w:r>
      <w:r w:rsidR="00CA3123">
        <w:rPr>
          <w:rFonts w:ascii="Times New Roman" w:eastAsia="Times New Roman" w:hAnsi="Times New Roman"/>
          <w:sz w:val="24"/>
        </w:rPr>
        <w:t xml:space="preserve"> </w:t>
      </w:r>
      <w:r w:rsidR="00B6709A">
        <w:rPr>
          <w:rFonts w:ascii="Times New Roman" w:eastAsia="Times New Roman" w:hAnsi="Times New Roman"/>
          <w:sz w:val="24"/>
        </w:rPr>
        <w:t xml:space="preserve">Po omówieniu wszystkich przedsięwzięć z PS WPR </w:t>
      </w:r>
      <w:r w:rsidR="00F41CE6">
        <w:rPr>
          <w:rFonts w:ascii="Times New Roman" w:eastAsia="Times New Roman" w:hAnsi="Times New Roman"/>
          <w:sz w:val="24"/>
        </w:rPr>
        <w:t xml:space="preserve">prowadzący zebranie </w:t>
      </w:r>
      <w:r w:rsidR="00B6709A">
        <w:rPr>
          <w:rFonts w:ascii="Times New Roman" w:eastAsia="Times New Roman" w:hAnsi="Times New Roman"/>
          <w:sz w:val="24"/>
        </w:rPr>
        <w:t>popro</w:t>
      </w:r>
      <w:r w:rsidR="00F41CE6">
        <w:rPr>
          <w:rFonts w:ascii="Times New Roman" w:eastAsia="Times New Roman" w:hAnsi="Times New Roman"/>
          <w:sz w:val="24"/>
        </w:rPr>
        <w:t>sił</w:t>
      </w:r>
      <w:r w:rsidR="00B6709A">
        <w:rPr>
          <w:rFonts w:ascii="Times New Roman" w:eastAsia="Times New Roman" w:hAnsi="Times New Roman"/>
          <w:sz w:val="24"/>
        </w:rPr>
        <w:t xml:space="preserve"> o podzielenie się refleksjami </w:t>
      </w:r>
      <w:r w:rsidR="00F41CE6">
        <w:rPr>
          <w:rFonts w:ascii="Times New Roman" w:eastAsia="Times New Roman" w:hAnsi="Times New Roman"/>
          <w:sz w:val="24"/>
        </w:rPr>
        <w:t>uczestników spotkania.</w:t>
      </w:r>
      <w:r w:rsidR="00B6709A">
        <w:rPr>
          <w:rFonts w:ascii="Times New Roman" w:eastAsia="Times New Roman" w:hAnsi="Times New Roman"/>
          <w:sz w:val="24"/>
        </w:rPr>
        <w:t xml:space="preserve"> </w:t>
      </w:r>
    </w:p>
    <w:p w14:paraId="1DF18FEE" w14:textId="77777777" w:rsidR="00B6709A" w:rsidRDefault="00B6709A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</w:p>
    <w:p w14:paraId="5738D337" w14:textId="3A7E89DB" w:rsidR="004B4181" w:rsidRDefault="00B6709A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Następnie przedstawiono założenia dotyczące EFS</w:t>
      </w:r>
      <w:r w:rsidR="00FB692B">
        <w:rPr>
          <w:rFonts w:ascii="Times New Roman" w:eastAsia="Times New Roman" w:hAnsi="Times New Roman"/>
          <w:sz w:val="24"/>
        </w:rPr>
        <w:t>+</w:t>
      </w:r>
      <w:r>
        <w:rPr>
          <w:rFonts w:ascii="Times New Roman" w:eastAsia="Times New Roman" w:hAnsi="Times New Roman"/>
          <w:sz w:val="24"/>
        </w:rPr>
        <w:t xml:space="preserve"> </w:t>
      </w:r>
      <w:bookmarkStart w:id="0" w:name="_Hlk177340589"/>
      <w:r w:rsidR="004B4181" w:rsidRPr="004B4181">
        <w:rPr>
          <w:rFonts w:ascii="Times New Roman" w:eastAsia="Times New Roman" w:hAnsi="Times New Roman"/>
          <w:sz w:val="24"/>
        </w:rPr>
        <w:t>Przedsięwzięcie 1.1 Działania</w:t>
      </w:r>
      <w:bookmarkEnd w:id="0"/>
      <w:r w:rsidR="004B4181" w:rsidRPr="004B4181">
        <w:rPr>
          <w:rFonts w:ascii="Times New Roman" w:eastAsia="Times New Roman" w:hAnsi="Times New Roman"/>
          <w:sz w:val="24"/>
        </w:rPr>
        <w:t xml:space="preserve"> na rzecz </w:t>
      </w:r>
      <w:r w:rsidR="004B4181">
        <w:rPr>
          <w:rFonts w:ascii="Times New Roman" w:eastAsia="Times New Roman" w:hAnsi="Times New Roman"/>
          <w:sz w:val="24"/>
        </w:rPr>
        <w:t>p</w:t>
      </w:r>
      <w:r w:rsidR="004B4181" w:rsidRPr="004B4181">
        <w:rPr>
          <w:rFonts w:ascii="Times New Roman" w:eastAsia="Times New Roman" w:hAnsi="Times New Roman"/>
          <w:sz w:val="24"/>
        </w:rPr>
        <w:t>rzełamywania stereotypów związanych z płcią</w:t>
      </w:r>
      <w:r w:rsidR="004B4181">
        <w:rPr>
          <w:rFonts w:ascii="Times New Roman" w:eastAsia="Times New Roman" w:hAnsi="Times New Roman"/>
          <w:sz w:val="24"/>
        </w:rPr>
        <w:t xml:space="preserve">, </w:t>
      </w:r>
      <w:r w:rsidR="006E0F44" w:rsidRPr="006E0F44">
        <w:rPr>
          <w:rFonts w:ascii="Times New Roman" w:eastAsia="Times New Roman" w:hAnsi="Times New Roman"/>
          <w:sz w:val="24"/>
        </w:rPr>
        <w:t>Przedsięwzięcie 1.</w:t>
      </w:r>
      <w:r w:rsidR="006E0F44">
        <w:rPr>
          <w:rFonts w:ascii="Times New Roman" w:eastAsia="Times New Roman" w:hAnsi="Times New Roman"/>
          <w:sz w:val="24"/>
        </w:rPr>
        <w:t>2</w:t>
      </w:r>
      <w:r w:rsidR="006E0F44" w:rsidRPr="006E0F44">
        <w:rPr>
          <w:rFonts w:ascii="Times New Roman" w:eastAsia="Times New Roman" w:hAnsi="Times New Roman"/>
          <w:sz w:val="24"/>
        </w:rPr>
        <w:t xml:space="preserve"> Działania </w:t>
      </w:r>
      <w:r w:rsidR="004B4181" w:rsidRPr="004B4181">
        <w:rPr>
          <w:rFonts w:ascii="Times New Roman" w:eastAsia="Times New Roman" w:hAnsi="Times New Roman"/>
          <w:sz w:val="24"/>
        </w:rPr>
        <w:t xml:space="preserve">na rzecz dzieci </w:t>
      </w:r>
      <w:r w:rsidR="006E0F44">
        <w:rPr>
          <w:rFonts w:ascii="Times New Roman" w:eastAsia="Times New Roman" w:hAnsi="Times New Roman"/>
          <w:sz w:val="24"/>
        </w:rPr>
        <w:t xml:space="preserve">                             </w:t>
      </w:r>
      <w:r w:rsidR="004B4181" w:rsidRPr="004B4181">
        <w:rPr>
          <w:rFonts w:ascii="Times New Roman" w:eastAsia="Times New Roman" w:hAnsi="Times New Roman"/>
          <w:sz w:val="24"/>
        </w:rPr>
        <w:t>i młodzieży poza edukacją formalną</w:t>
      </w:r>
      <w:r w:rsidR="004B4181">
        <w:rPr>
          <w:rFonts w:ascii="Times New Roman" w:eastAsia="Times New Roman" w:hAnsi="Times New Roman"/>
          <w:sz w:val="24"/>
        </w:rPr>
        <w:t xml:space="preserve">, </w:t>
      </w:r>
      <w:r w:rsidR="006E0F44" w:rsidRPr="006E0F44">
        <w:rPr>
          <w:rFonts w:ascii="Times New Roman" w:eastAsia="Times New Roman" w:hAnsi="Times New Roman"/>
          <w:sz w:val="24"/>
        </w:rPr>
        <w:t>Przedsięwzięcie 1.</w:t>
      </w:r>
      <w:r w:rsidR="006E0F44">
        <w:rPr>
          <w:rFonts w:ascii="Times New Roman" w:eastAsia="Times New Roman" w:hAnsi="Times New Roman"/>
          <w:sz w:val="24"/>
        </w:rPr>
        <w:t>3</w:t>
      </w:r>
      <w:r w:rsidR="006E0F44" w:rsidRPr="006E0F44">
        <w:rPr>
          <w:rFonts w:ascii="Times New Roman" w:eastAsia="Times New Roman" w:hAnsi="Times New Roman"/>
          <w:sz w:val="24"/>
        </w:rPr>
        <w:t xml:space="preserve"> Działania</w:t>
      </w:r>
      <w:r w:rsidR="004B4181" w:rsidRPr="004B4181">
        <w:rPr>
          <w:rFonts w:ascii="Times New Roman" w:eastAsia="Times New Roman" w:hAnsi="Times New Roman"/>
          <w:sz w:val="24"/>
        </w:rPr>
        <w:t xml:space="preserve"> na rzecz aktywizacji osób dorosłych</w:t>
      </w:r>
      <w:r w:rsidR="004B4181">
        <w:rPr>
          <w:rFonts w:ascii="Times New Roman" w:eastAsia="Times New Roman" w:hAnsi="Times New Roman"/>
          <w:sz w:val="24"/>
        </w:rPr>
        <w:t xml:space="preserve">, </w:t>
      </w:r>
      <w:r w:rsidR="006E0F44" w:rsidRPr="006E0F44">
        <w:rPr>
          <w:rFonts w:ascii="Times New Roman" w:eastAsia="Times New Roman" w:hAnsi="Times New Roman"/>
          <w:sz w:val="24"/>
        </w:rPr>
        <w:t>Przedsięwzięcie 1.</w:t>
      </w:r>
      <w:r w:rsidR="006E0F44">
        <w:rPr>
          <w:rFonts w:ascii="Times New Roman" w:eastAsia="Times New Roman" w:hAnsi="Times New Roman"/>
          <w:sz w:val="24"/>
        </w:rPr>
        <w:t>4</w:t>
      </w:r>
      <w:r w:rsidR="006E0F44" w:rsidRPr="006E0F44">
        <w:rPr>
          <w:rFonts w:ascii="Times New Roman" w:eastAsia="Times New Roman" w:hAnsi="Times New Roman"/>
          <w:sz w:val="24"/>
        </w:rPr>
        <w:t xml:space="preserve"> Działania</w:t>
      </w:r>
      <w:r w:rsidR="004B4181" w:rsidRPr="004B4181">
        <w:rPr>
          <w:rFonts w:ascii="Times New Roman" w:eastAsia="Times New Roman" w:hAnsi="Times New Roman"/>
          <w:sz w:val="24"/>
        </w:rPr>
        <w:t xml:space="preserve"> na rzecz aktywizacji społecznej osób starszych 60+</w:t>
      </w:r>
      <w:r w:rsidR="004B4181">
        <w:rPr>
          <w:rFonts w:ascii="Times New Roman" w:eastAsia="Times New Roman" w:hAnsi="Times New Roman"/>
          <w:sz w:val="24"/>
        </w:rPr>
        <w:t xml:space="preserve">. </w:t>
      </w:r>
    </w:p>
    <w:p w14:paraId="5EFDB78C" w14:textId="3FDCA74C" w:rsidR="0001511D" w:rsidRDefault="0001511D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Duże zainteresowanie uczestników Forum wzbudziły </w:t>
      </w:r>
      <w:r w:rsidR="006E0F44">
        <w:rPr>
          <w:rFonts w:ascii="Times New Roman" w:eastAsia="Times New Roman" w:hAnsi="Times New Roman"/>
          <w:sz w:val="24"/>
        </w:rPr>
        <w:t xml:space="preserve">projekty </w:t>
      </w:r>
      <w:r>
        <w:rPr>
          <w:rFonts w:ascii="Times New Roman" w:eastAsia="Times New Roman" w:hAnsi="Times New Roman"/>
          <w:sz w:val="24"/>
        </w:rPr>
        <w:t>związane z poszczególnymi działaniami z EFS</w:t>
      </w:r>
      <w:r w:rsidR="001F3A9F">
        <w:rPr>
          <w:rFonts w:ascii="Times New Roman" w:eastAsia="Times New Roman" w:hAnsi="Times New Roman"/>
          <w:sz w:val="24"/>
        </w:rPr>
        <w:t xml:space="preserve"> +</w:t>
      </w:r>
      <w:r>
        <w:rPr>
          <w:rFonts w:ascii="Times New Roman" w:eastAsia="Times New Roman" w:hAnsi="Times New Roman"/>
          <w:sz w:val="24"/>
        </w:rPr>
        <w:t>. W związku z tym szczegółowo omówiono zasady dotyczące poszczególnych działań.</w:t>
      </w:r>
    </w:p>
    <w:p w14:paraId="6AE3CD1A" w14:textId="77777777" w:rsidR="002A41E2" w:rsidRDefault="002A41E2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</w:p>
    <w:p w14:paraId="3E40921E" w14:textId="17B39E01" w:rsidR="003E1CB3" w:rsidRDefault="003E1CB3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 pierwszym </w:t>
      </w:r>
      <w:r w:rsidRPr="003E1CB3">
        <w:rPr>
          <w:rFonts w:ascii="Times New Roman" w:eastAsia="Times New Roman" w:hAnsi="Times New Roman"/>
          <w:sz w:val="24"/>
        </w:rPr>
        <w:t>Przedsięwzięci</w:t>
      </w:r>
      <w:r>
        <w:rPr>
          <w:rFonts w:ascii="Times New Roman" w:eastAsia="Times New Roman" w:hAnsi="Times New Roman"/>
          <w:sz w:val="24"/>
        </w:rPr>
        <w:t xml:space="preserve">u </w:t>
      </w:r>
      <w:r w:rsidRPr="003E1CB3">
        <w:rPr>
          <w:rFonts w:ascii="Times New Roman" w:eastAsia="Times New Roman" w:hAnsi="Times New Roman"/>
          <w:sz w:val="24"/>
        </w:rPr>
        <w:t>1.1 Działania na rzecz przełamywania stereotypów związanych z płcią</w:t>
      </w:r>
      <w:r>
        <w:rPr>
          <w:rFonts w:ascii="Times New Roman" w:eastAsia="Times New Roman" w:hAnsi="Times New Roman"/>
          <w:sz w:val="24"/>
        </w:rPr>
        <w:t xml:space="preserve"> przedstawiono i omówiono </w:t>
      </w:r>
      <w:r w:rsidRPr="003E1CB3">
        <w:rPr>
          <w:rFonts w:ascii="Times New Roman" w:eastAsia="Times New Roman" w:hAnsi="Times New Roman"/>
          <w:sz w:val="24"/>
        </w:rPr>
        <w:t>przewi</w:t>
      </w:r>
      <w:r>
        <w:rPr>
          <w:rFonts w:ascii="Times New Roman" w:eastAsia="Times New Roman" w:hAnsi="Times New Roman"/>
          <w:sz w:val="24"/>
        </w:rPr>
        <w:t>dywane</w:t>
      </w:r>
      <w:r w:rsidRPr="003E1CB3">
        <w:rPr>
          <w:rFonts w:ascii="Times New Roman" w:eastAsia="Times New Roman" w:hAnsi="Times New Roman"/>
          <w:sz w:val="24"/>
        </w:rPr>
        <w:t xml:space="preserve">  formy wsparcia i typy projektów</w:t>
      </w:r>
      <w:r>
        <w:rPr>
          <w:rFonts w:ascii="Times New Roman" w:eastAsia="Times New Roman" w:hAnsi="Times New Roman"/>
          <w:sz w:val="24"/>
        </w:rPr>
        <w:t xml:space="preserve"> podając różne przykłady. </w:t>
      </w:r>
    </w:p>
    <w:p w14:paraId="7D2E07E6" w14:textId="77777777" w:rsidR="003E1CB3" w:rsidRDefault="003E1CB3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</w:p>
    <w:p w14:paraId="58031A4B" w14:textId="1586CFD2" w:rsidR="003E1CB3" w:rsidRPr="003E1CB3" w:rsidRDefault="003E1CB3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 drugim </w:t>
      </w:r>
      <w:r w:rsidRPr="003E1CB3">
        <w:rPr>
          <w:rFonts w:ascii="Times New Roman" w:eastAsia="Times New Roman" w:hAnsi="Times New Roman"/>
          <w:sz w:val="24"/>
        </w:rPr>
        <w:t>Przedsięwzięci</w:t>
      </w:r>
      <w:r>
        <w:rPr>
          <w:rFonts w:ascii="Times New Roman" w:eastAsia="Times New Roman" w:hAnsi="Times New Roman"/>
          <w:sz w:val="24"/>
        </w:rPr>
        <w:t>u</w:t>
      </w:r>
      <w:r w:rsidRPr="003E1CB3">
        <w:rPr>
          <w:rFonts w:ascii="Times New Roman" w:eastAsia="Times New Roman" w:hAnsi="Times New Roman"/>
          <w:sz w:val="24"/>
        </w:rPr>
        <w:t xml:space="preserve"> 1.2 Działania na rzecz dzieci i młodzieży poza edukacją formalną</w:t>
      </w:r>
      <w:r>
        <w:rPr>
          <w:rFonts w:ascii="Times New Roman" w:eastAsia="Times New Roman" w:hAnsi="Times New Roman"/>
          <w:sz w:val="24"/>
        </w:rPr>
        <w:t xml:space="preserve"> omawiając </w:t>
      </w:r>
      <w:r w:rsidRPr="003E1CB3">
        <w:rPr>
          <w:rFonts w:ascii="Times New Roman" w:eastAsia="Times New Roman" w:hAnsi="Times New Roman"/>
          <w:sz w:val="24"/>
        </w:rPr>
        <w:t>formy wsparcia i typy projektów</w:t>
      </w:r>
      <w:r w:rsidR="002A41E2">
        <w:rPr>
          <w:rFonts w:ascii="Times New Roman" w:eastAsia="Times New Roman" w:hAnsi="Times New Roman"/>
          <w:sz w:val="24"/>
        </w:rPr>
        <w:t xml:space="preserve"> wskazano że z</w:t>
      </w:r>
      <w:r w:rsidR="002A41E2" w:rsidRPr="002A41E2">
        <w:rPr>
          <w:rFonts w:ascii="Times New Roman" w:eastAsia="Times New Roman" w:hAnsi="Times New Roman"/>
          <w:sz w:val="24"/>
        </w:rPr>
        <w:t>akres organizacji wsparcia określa STANDARD KLUBU MŁODZIEŻOWEGO (EDUKACYJNEGO)</w:t>
      </w:r>
      <w:r w:rsidR="002A41E2">
        <w:rPr>
          <w:rFonts w:ascii="Times New Roman" w:eastAsia="Times New Roman" w:hAnsi="Times New Roman"/>
          <w:sz w:val="24"/>
        </w:rPr>
        <w:t xml:space="preserve">. Jednocześnie podczas prezentacji </w:t>
      </w:r>
      <w:r w:rsidR="002A41E2">
        <w:rPr>
          <w:rFonts w:ascii="Times New Roman" w:eastAsia="Times New Roman" w:hAnsi="Times New Roman"/>
          <w:sz w:val="24"/>
        </w:rPr>
        <w:lastRenderedPageBreak/>
        <w:t xml:space="preserve">założeń związanych z tym wsparciem </w:t>
      </w:r>
      <w:r>
        <w:rPr>
          <w:rFonts w:ascii="Times New Roman" w:eastAsia="Times New Roman" w:hAnsi="Times New Roman"/>
          <w:sz w:val="24"/>
        </w:rPr>
        <w:t xml:space="preserve">duży </w:t>
      </w:r>
      <w:r w:rsidRPr="003E1CB3">
        <w:rPr>
          <w:rFonts w:ascii="Times New Roman" w:eastAsia="Times New Roman" w:hAnsi="Times New Roman"/>
          <w:sz w:val="24"/>
        </w:rPr>
        <w:t>nacisk położono na podkreślenie że ramach klubu wsparcie musi:</w:t>
      </w:r>
    </w:p>
    <w:p w14:paraId="01DB4D1B" w14:textId="77777777" w:rsidR="003E1CB3" w:rsidRDefault="003E1CB3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  <w:r w:rsidRPr="003E1CB3">
        <w:rPr>
          <w:rFonts w:ascii="Times New Roman" w:eastAsia="Times New Roman" w:hAnsi="Times New Roman"/>
          <w:sz w:val="24"/>
        </w:rPr>
        <w:t>−  mieć charakter przede wszystkim edukacyjny,</w:t>
      </w:r>
    </w:p>
    <w:p w14:paraId="2054767F" w14:textId="3355E913" w:rsidR="003E1CB3" w:rsidRDefault="003E1CB3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  <w:r w:rsidRPr="003E1CB3">
        <w:rPr>
          <w:rFonts w:ascii="Times New Roman" w:eastAsia="Times New Roman" w:hAnsi="Times New Roman"/>
          <w:sz w:val="24"/>
        </w:rPr>
        <w:t>− być skierowane do grup pozbawionych równego dostępu do dobrej jakości, włączającego kształcenia i szkolenia, a nie podmiotów zajmujących się lub chcących się zajmować pracą z dziećmi i młodzieżą</w:t>
      </w:r>
    </w:p>
    <w:p w14:paraId="72B3AF84" w14:textId="77777777" w:rsidR="003E1CB3" w:rsidRDefault="003E1CB3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</w:p>
    <w:p w14:paraId="190780E8" w14:textId="7DF23912" w:rsidR="003E1CB3" w:rsidRDefault="00DC522E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t</w:t>
      </w:r>
      <w:r w:rsidR="002A41E2">
        <w:rPr>
          <w:rFonts w:ascii="Times New Roman" w:eastAsia="Times New Roman" w:hAnsi="Times New Roman"/>
          <w:sz w:val="24"/>
        </w:rPr>
        <w:t>rzeci</w:t>
      </w:r>
      <w:r>
        <w:rPr>
          <w:rFonts w:ascii="Times New Roman" w:eastAsia="Times New Roman" w:hAnsi="Times New Roman"/>
          <w:sz w:val="24"/>
        </w:rPr>
        <w:t>m</w:t>
      </w:r>
      <w:r w:rsidR="002A41E2">
        <w:rPr>
          <w:rFonts w:ascii="Times New Roman" w:eastAsia="Times New Roman" w:hAnsi="Times New Roman"/>
          <w:sz w:val="24"/>
        </w:rPr>
        <w:t xml:space="preserve"> </w:t>
      </w:r>
      <w:r w:rsidR="002A41E2" w:rsidRPr="002A41E2">
        <w:rPr>
          <w:rFonts w:ascii="Times New Roman" w:eastAsia="Times New Roman" w:hAnsi="Times New Roman"/>
          <w:sz w:val="24"/>
        </w:rPr>
        <w:t>Przedsięwzięci</w:t>
      </w:r>
      <w:r>
        <w:rPr>
          <w:rFonts w:ascii="Times New Roman" w:eastAsia="Times New Roman" w:hAnsi="Times New Roman"/>
          <w:sz w:val="24"/>
        </w:rPr>
        <w:t>u</w:t>
      </w:r>
      <w:r w:rsidR="002A41E2" w:rsidRPr="002A41E2">
        <w:rPr>
          <w:rFonts w:ascii="Times New Roman" w:eastAsia="Times New Roman" w:hAnsi="Times New Roman"/>
          <w:sz w:val="24"/>
        </w:rPr>
        <w:t xml:space="preserve"> 1.3 Działania na rzecz aktywizacji osób dorosłych</w:t>
      </w:r>
      <w:r w:rsidR="002A41E2">
        <w:rPr>
          <w:rFonts w:ascii="Times New Roman" w:eastAsia="Times New Roman" w:hAnsi="Times New Roman"/>
          <w:sz w:val="24"/>
        </w:rPr>
        <w:t xml:space="preserve"> poprzez </w:t>
      </w:r>
      <w:r w:rsidR="002A41E2" w:rsidRPr="002A41E2">
        <w:rPr>
          <w:rFonts w:ascii="Times New Roman" w:eastAsia="Times New Roman" w:hAnsi="Times New Roman"/>
          <w:sz w:val="24"/>
        </w:rPr>
        <w:t xml:space="preserve">tworzenie Lokalnych Ośrodków Wiedzy i Edukacji </w:t>
      </w:r>
      <w:r w:rsidR="002A41E2">
        <w:rPr>
          <w:rFonts w:ascii="Times New Roman" w:eastAsia="Times New Roman" w:hAnsi="Times New Roman"/>
          <w:sz w:val="24"/>
        </w:rPr>
        <w:t xml:space="preserve">( </w:t>
      </w:r>
      <w:r w:rsidR="002A41E2" w:rsidRPr="002A41E2">
        <w:rPr>
          <w:rFonts w:ascii="Times New Roman" w:eastAsia="Times New Roman" w:hAnsi="Times New Roman"/>
          <w:sz w:val="24"/>
        </w:rPr>
        <w:t>LOWE)</w:t>
      </w:r>
      <w:r>
        <w:rPr>
          <w:rFonts w:ascii="Times New Roman" w:eastAsia="Times New Roman" w:hAnsi="Times New Roman"/>
          <w:sz w:val="24"/>
        </w:rPr>
        <w:t xml:space="preserve"> p</w:t>
      </w:r>
      <w:r w:rsidR="002A41E2">
        <w:rPr>
          <w:rFonts w:ascii="Times New Roman" w:eastAsia="Times New Roman" w:hAnsi="Times New Roman"/>
          <w:sz w:val="24"/>
        </w:rPr>
        <w:t xml:space="preserve">rzedstawiliśmy idee realizacji tego przedsięwzięcia i </w:t>
      </w:r>
      <w:r w:rsidR="00344EB3">
        <w:rPr>
          <w:rFonts w:ascii="Times New Roman" w:eastAsia="Times New Roman" w:hAnsi="Times New Roman"/>
          <w:sz w:val="24"/>
        </w:rPr>
        <w:t xml:space="preserve">przewidywane efekty związane z </w:t>
      </w:r>
      <w:r w:rsidR="002A41E2" w:rsidRPr="002A41E2">
        <w:rPr>
          <w:rFonts w:ascii="Times New Roman" w:eastAsia="Times New Roman" w:hAnsi="Times New Roman"/>
          <w:sz w:val="24"/>
        </w:rPr>
        <w:t>rozwijanie</w:t>
      </w:r>
      <w:r w:rsidR="00344EB3">
        <w:rPr>
          <w:rFonts w:ascii="Times New Roman" w:eastAsia="Times New Roman" w:hAnsi="Times New Roman"/>
          <w:sz w:val="24"/>
        </w:rPr>
        <w:t>m</w:t>
      </w:r>
      <w:r w:rsidR="002A41E2" w:rsidRPr="002A41E2">
        <w:rPr>
          <w:rFonts w:ascii="Times New Roman" w:eastAsia="Times New Roman" w:hAnsi="Times New Roman"/>
          <w:sz w:val="24"/>
        </w:rPr>
        <w:t xml:space="preserve"> kompetencji życiowych, społecznych i zawodowych</w:t>
      </w:r>
      <w:r w:rsidR="002A41E2">
        <w:rPr>
          <w:rFonts w:ascii="Times New Roman" w:eastAsia="Times New Roman" w:hAnsi="Times New Roman"/>
          <w:sz w:val="24"/>
        </w:rPr>
        <w:t xml:space="preserve"> </w:t>
      </w:r>
      <w:r w:rsidR="00344EB3">
        <w:rPr>
          <w:rFonts w:ascii="Times New Roman" w:eastAsia="Times New Roman" w:hAnsi="Times New Roman"/>
          <w:sz w:val="24"/>
        </w:rPr>
        <w:t>mieszkańców</w:t>
      </w:r>
    </w:p>
    <w:p w14:paraId="1F84297C" w14:textId="77777777" w:rsidR="00344EB3" w:rsidRDefault="00344EB3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</w:p>
    <w:p w14:paraId="0214C0E8" w14:textId="7E70C948" w:rsidR="00344EB3" w:rsidRDefault="00344EB3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Ostatni</w:t>
      </w:r>
      <w:r w:rsidR="00DC522E">
        <w:rPr>
          <w:rFonts w:ascii="Times New Roman" w:eastAsia="Times New Roman" w:hAnsi="Times New Roman"/>
          <w:sz w:val="24"/>
        </w:rPr>
        <w:t>e</w:t>
      </w:r>
      <w:r>
        <w:rPr>
          <w:rFonts w:ascii="Times New Roman" w:eastAsia="Times New Roman" w:hAnsi="Times New Roman"/>
          <w:sz w:val="24"/>
        </w:rPr>
        <w:t xml:space="preserve"> przedsięwzięcie</w:t>
      </w:r>
      <w:r w:rsidRPr="00344EB3">
        <w:rPr>
          <w:rFonts w:ascii="Times New Roman" w:eastAsia="Times New Roman" w:hAnsi="Times New Roman"/>
          <w:sz w:val="24"/>
        </w:rPr>
        <w:t xml:space="preserve"> 1.4 Działania na rzecz aktywizacji społecznej osób starszych 60+</w:t>
      </w:r>
      <w:r>
        <w:rPr>
          <w:rFonts w:ascii="Times New Roman" w:eastAsia="Times New Roman" w:hAnsi="Times New Roman"/>
          <w:sz w:val="24"/>
        </w:rPr>
        <w:t xml:space="preserve"> wzbudziło wśród uczestników Forum największe zainteresowanie.  Omówiliśmy </w:t>
      </w:r>
      <w:r w:rsidRPr="00344EB3">
        <w:rPr>
          <w:rFonts w:ascii="Times New Roman" w:eastAsia="Times New Roman" w:hAnsi="Times New Roman"/>
          <w:sz w:val="24"/>
        </w:rPr>
        <w:t>przewidzian</w:t>
      </w:r>
      <w:r>
        <w:rPr>
          <w:rFonts w:ascii="Times New Roman" w:eastAsia="Times New Roman" w:hAnsi="Times New Roman"/>
          <w:sz w:val="24"/>
        </w:rPr>
        <w:t>e</w:t>
      </w:r>
      <w:r w:rsidRPr="00344EB3">
        <w:rPr>
          <w:rFonts w:ascii="Times New Roman" w:eastAsia="Times New Roman" w:hAnsi="Times New Roman"/>
          <w:sz w:val="24"/>
        </w:rPr>
        <w:t xml:space="preserve">  formy wsparcia i typy projektów</w:t>
      </w:r>
      <w:r>
        <w:rPr>
          <w:rFonts w:ascii="Times New Roman" w:eastAsia="Times New Roman" w:hAnsi="Times New Roman"/>
          <w:sz w:val="24"/>
        </w:rPr>
        <w:t xml:space="preserve"> podkreślając że ten typ projektów ma na celu aktywizację </w:t>
      </w:r>
      <w:r w:rsidR="00FB692B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i podkreślenie ważnej roli w społeczności lokalnej seniorów.</w:t>
      </w:r>
    </w:p>
    <w:p w14:paraId="4687423A" w14:textId="2EFFFB59" w:rsidR="00344EB3" w:rsidRDefault="00344EB3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 omówieniu założeń dotyczących alokacji z PS WPR i EF</w:t>
      </w:r>
      <w:r w:rsidR="00DC522E">
        <w:rPr>
          <w:rFonts w:ascii="Times New Roman" w:eastAsia="Times New Roman" w:hAnsi="Times New Roman"/>
          <w:sz w:val="24"/>
        </w:rPr>
        <w:t>S+</w:t>
      </w:r>
      <w:r>
        <w:rPr>
          <w:rFonts w:ascii="Times New Roman" w:eastAsia="Times New Roman" w:hAnsi="Times New Roman"/>
          <w:sz w:val="24"/>
        </w:rPr>
        <w:t xml:space="preserve"> przedstawiono Harmonogram Ogłaszania Naborów na rok 202</w:t>
      </w:r>
      <w:r w:rsidR="00F41CE6">
        <w:rPr>
          <w:rFonts w:ascii="Times New Roman" w:eastAsia="Times New Roman" w:hAnsi="Times New Roman"/>
          <w:sz w:val="24"/>
        </w:rPr>
        <w:t xml:space="preserve">6 </w:t>
      </w:r>
      <w:r>
        <w:rPr>
          <w:rFonts w:ascii="Times New Roman" w:eastAsia="Times New Roman" w:hAnsi="Times New Roman"/>
          <w:sz w:val="24"/>
        </w:rPr>
        <w:t xml:space="preserve">dotyczących poszczególnych typów działań </w:t>
      </w:r>
      <w:r w:rsidR="00F41CE6">
        <w:rPr>
          <w:rFonts w:ascii="Times New Roman" w:eastAsia="Times New Roman" w:hAnsi="Times New Roman"/>
          <w:sz w:val="24"/>
        </w:rPr>
        <w:t xml:space="preserve">w zakresie EFS+ </w:t>
      </w:r>
      <w:r w:rsidR="003D4AA7">
        <w:rPr>
          <w:rFonts w:ascii="Times New Roman" w:eastAsia="Times New Roman" w:hAnsi="Times New Roman"/>
          <w:sz w:val="24"/>
        </w:rPr>
        <w:t xml:space="preserve">i </w:t>
      </w:r>
      <w:r>
        <w:rPr>
          <w:rFonts w:ascii="Times New Roman" w:eastAsia="Times New Roman" w:hAnsi="Times New Roman"/>
          <w:sz w:val="24"/>
        </w:rPr>
        <w:t xml:space="preserve"> omówiono Procedury </w:t>
      </w:r>
      <w:r w:rsidR="003D4AA7">
        <w:rPr>
          <w:rFonts w:ascii="Times New Roman" w:eastAsia="Times New Roman" w:hAnsi="Times New Roman"/>
          <w:sz w:val="24"/>
        </w:rPr>
        <w:t>oraz</w:t>
      </w:r>
      <w:r>
        <w:rPr>
          <w:rFonts w:ascii="Times New Roman" w:eastAsia="Times New Roman" w:hAnsi="Times New Roman"/>
          <w:sz w:val="24"/>
        </w:rPr>
        <w:t xml:space="preserve"> Kryteria  dotyczące PS WPR i EFS</w:t>
      </w:r>
      <w:r w:rsidR="00DC522E">
        <w:rPr>
          <w:rFonts w:ascii="Times New Roman" w:eastAsia="Times New Roman" w:hAnsi="Times New Roman"/>
          <w:sz w:val="24"/>
        </w:rPr>
        <w:t>+</w:t>
      </w:r>
      <w:r w:rsidR="0096208D">
        <w:rPr>
          <w:rFonts w:ascii="Times New Roman" w:eastAsia="Times New Roman" w:hAnsi="Times New Roman"/>
          <w:sz w:val="24"/>
        </w:rPr>
        <w:t xml:space="preserve"> </w:t>
      </w:r>
    </w:p>
    <w:p w14:paraId="04093341" w14:textId="57FC7D8F" w:rsidR="0096208D" w:rsidRDefault="0096208D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</w:p>
    <w:p w14:paraId="51649C60" w14:textId="6572372E" w:rsidR="0096208D" w:rsidRDefault="0096208D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  <w:bookmarkStart w:id="1" w:name="_Hlk216334225"/>
      <w:r>
        <w:rPr>
          <w:rFonts w:ascii="Times New Roman" w:eastAsia="Times New Roman" w:hAnsi="Times New Roman"/>
          <w:sz w:val="24"/>
        </w:rPr>
        <w:t>Realizując następny punkt programu Forum czyli a</w:t>
      </w:r>
      <w:r w:rsidRPr="0096208D">
        <w:rPr>
          <w:rFonts w:ascii="Times New Roman" w:eastAsia="Times New Roman" w:hAnsi="Times New Roman"/>
          <w:sz w:val="24"/>
        </w:rPr>
        <w:t>naliza wniosków, pomysłów i potrzeb zgłaszanych podczas spotkań gminnych</w:t>
      </w:r>
      <w:r>
        <w:rPr>
          <w:rFonts w:ascii="Times New Roman" w:eastAsia="Times New Roman" w:hAnsi="Times New Roman"/>
          <w:sz w:val="24"/>
        </w:rPr>
        <w:t xml:space="preserve"> przedstawiono informacje o poszczególnych spotkaniach, ilości uczestników, sektorowości </w:t>
      </w:r>
      <w:r w:rsidR="00E815F8">
        <w:rPr>
          <w:rFonts w:ascii="Times New Roman" w:eastAsia="Times New Roman" w:hAnsi="Times New Roman"/>
          <w:sz w:val="24"/>
        </w:rPr>
        <w:t xml:space="preserve">oraz </w:t>
      </w:r>
      <w:r>
        <w:rPr>
          <w:rFonts w:ascii="Times New Roman" w:eastAsia="Times New Roman" w:hAnsi="Times New Roman"/>
          <w:sz w:val="24"/>
        </w:rPr>
        <w:t xml:space="preserve">wnioskach zgłaszanych </w:t>
      </w:r>
      <w:r w:rsidR="009A7BAD">
        <w:rPr>
          <w:rFonts w:ascii="Times New Roman" w:eastAsia="Times New Roman" w:hAnsi="Times New Roman"/>
          <w:sz w:val="24"/>
        </w:rPr>
        <w:t xml:space="preserve">przez uczestników </w:t>
      </w:r>
      <w:r>
        <w:rPr>
          <w:rFonts w:ascii="Times New Roman" w:eastAsia="Times New Roman" w:hAnsi="Times New Roman"/>
          <w:sz w:val="24"/>
        </w:rPr>
        <w:t>tych spotkań</w:t>
      </w:r>
      <w:bookmarkEnd w:id="1"/>
      <w:r w:rsidR="003D4AA7">
        <w:rPr>
          <w:rFonts w:ascii="Times New Roman" w:eastAsia="Times New Roman" w:hAnsi="Times New Roman"/>
          <w:sz w:val="24"/>
        </w:rPr>
        <w:t>.</w:t>
      </w:r>
    </w:p>
    <w:p w14:paraId="7B1DC0C7" w14:textId="77777777" w:rsidR="00F41CE6" w:rsidRDefault="00F41CE6" w:rsidP="00FB692B">
      <w:pPr>
        <w:spacing w:after="0" w:line="357" w:lineRule="auto"/>
        <w:jc w:val="both"/>
        <w:rPr>
          <w:rFonts w:ascii="Times New Roman" w:eastAsia="Times New Roman" w:hAnsi="Times New Roman"/>
          <w:b/>
          <w:bCs/>
          <w:sz w:val="32"/>
          <w:szCs w:val="32"/>
        </w:rPr>
      </w:pPr>
    </w:p>
    <w:p w14:paraId="24962AC0" w14:textId="3DAB991D" w:rsidR="00044E46" w:rsidRDefault="00044E46" w:rsidP="00FB692B">
      <w:pPr>
        <w:spacing w:after="0" w:line="357" w:lineRule="auto"/>
        <w:jc w:val="both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Wnioski z Forum Generalnego:</w:t>
      </w:r>
    </w:p>
    <w:p w14:paraId="11D9A5A5" w14:textId="7751DE4F" w:rsidR="00044E46" w:rsidRDefault="0070072D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0072D">
        <w:rPr>
          <w:rFonts w:ascii="Times New Roman" w:eastAsia="Times New Roman" w:hAnsi="Times New Roman"/>
          <w:sz w:val="24"/>
          <w:szCs w:val="24"/>
        </w:rPr>
        <w:t xml:space="preserve">Po </w:t>
      </w:r>
      <w:r>
        <w:rPr>
          <w:rFonts w:ascii="Times New Roman" w:eastAsia="Times New Roman" w:hAnsi="Times New Roman"/>
          <w:sz w:val="24"/>
          <w:szCs w:val="24"/>
        </w:rPr>
        <w:t>omówieniu każdego tematu z programu Forum udostępniany był</w:t>
      </w:r>
      <w:r w:rsidR="000323E8">
        <w:rPr>
          <w:rFonts w:ascii="Times New Roman" w:eastAsia="Times New Roman" w:hAnsi="Times New Roman"/>
          <w:sz w:val="24"/>
          <w:szCs w:val="24"/>
        </w:rPr>
        <w:t xml:space="preserve"> czas</w:t>
      </w:r>
      <w:r>
        <w:rPr>
          <w:rFonts w:ascii="Times New Roman" w:eastAsia="Times New Roman" w:hAnsi="Times New Roman"/>
          <w:sz w:val="24"/>
          <w:szCs w:val="24"/>
        </w:rPr>
        <w:t xml:space="preserve"> uczestnikom spotkania                        w celu dyskusji mającej na celu przybliżenie poszczególnych tematów oraz uzyskania od uczestników informacji , opinii i sugestii dotyczących poszczególnych funduszy i projektów.</w:t>
      </w:r>
    </w:p>
    <w:p w14:paraId="371BB6FF" w14:textId="77777777" w:rsidR="0070072D" w:rsidRDefault="0070072D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2ADC3B5" w14:textId="3D8C1BFB" w:rsidR="0070072D" w:rsidRDefault="0070072D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6E0F44">
        <w:rPr>
          <w:rFonts w:ascii="Times New Roman" w:eastAsia="Times New Roman" w:hAnsi="Times New Roman"/>
          <w:sz w:val="24"/>
          <w:szCs w:val="24"/>
          <w:u w:val="single"/>
        </w:rPr>
        <w:lastRenderedPageBreak/>
        <w:t xml:space="preserve">Po przedstawieniu programów z funduszu PS WPR </w:t>
      </w:r>
      <w:r w:rsidR="008547B0" w:rsidRPr="006E0F44">
        <w:rPr>
          <w:rFonts w:ascii="Times New Roman" w:eastAsia="Times New Roman" w:hAnsi="Times New Roman"/>
          <w:sz w:val="24"/>
          <w:szCs w:val="24"/>
          <w:u w:val="single"/>
        </w:rPr>
        <w:t xml:space="preserve">uczestnicy spotkania </w:t>
      </w:r>
      <w:r w:rsidR="000323E8">
        <w:rPr>
          <w:rFonts w:ascii="Times New Roman" w:eastAsia="Times New Roman" w:hAnsi="Times New Roman"/>
          <w:sz w:val="24"/>
          <w:szCs w:val="24"/>
          <w:u w:val="single"/>
        </w:rPr>
        <w:t xml:space="preserve">przekazali </w:t>
      </w:r>
      <w:r w:rsidRPr="006E0F44">
        <w:rPr>
          <w:rFonts w:ascii="Times New Roman" w:eastAsia="Times New Roman" w:hAnsi="Times New Roman"/>
          <w:sz w:val="24"/>
          <w:szCs w:val="24"/>
          <w:u w:val="single"/>
        </w:rPr>
        <w:t xml:space="preserve">następujące pytania i sugestie </w:t>
      </w:r>
      <w:r w:rsidR="008547B0" w:rsidRPr="006E0F44">
        <w:rPr>
          <w:rFonts w:ascii="Times New Roman" w:eastAsia="Times New Roman" w:hAnsi="Times New Roman"/>
          <w:sz w:val="24"/>
          <w:szCs w:val="24"/>
          <w:u w:val="single"/>
        </w:rPr>
        <w:t>:</w:t>
      </w:r>
    </w:p>
    <w:p w14:paraId="4B284DD4" w14:textId="77777777" w:rsidR="003D7A88" w:rsidRPr="006E0F44" w:rsidRDefault="003D7A88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14:paraId="55A508E0" w14:textId="4F86574C" w:rsidR="00044E46" w:rsidRDefault="0070072D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0072D"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8547B0">
        <w:rPr>
          <w:rFonts w:ascii="Times New Roman" w:eastAsia="Times New Roman" w:hAnsi="Times New Roman"/>
          <w:sz w:val="24"/>
          <w:szCs w:val="24"/>
        </w:rPr>
        <w:t>Jaki jest czas od złożenia wniosku do podpisania umowy</w:t>
      </w:r>
      <w:r w:rsidR="003D7A88">
        <w:rPr>
          <w:rFonts w:ascii="Times New Roman" w:eastAsia="Times New Roman" w:hAnsi="Times New Roman"/>
          <w:sz w:val="24"/>
          <w:szCs w:val="24"/>
        </w:rPr>
        <w:t>.</w:t>
      </w:r>
      <w:r w:rsidR="008547B0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E8AA61C" w14:textId="3FC15BAC" w:rsidR="008547B0" w:rsidRDefault="008547B0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</w:t>
      </w:r>
      <w:r w:rsidR="00E629AE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Konsultacje dotyczące przygotowania wniosków powinny odbywać się indywidualnie</w:t>
      </w:r>
      <w:r w:rsidR="003D7A88">
        <w:rPr>
          <w:rFonts w:ascii="Times New Roman" w:eastAsia="Times New Roman" w:hAnsi="Times New Roman"/>
          <w:sz w:val="24"/>
          <w:szCs w:val="24"/>
        </w:rPr>
        <w:t>.</w:t>
      </w:r>
    </w:p>
    <w:p w14:paraId="09CC8BE1" w14:textId="77777777" w:rsidR="003D7A88" w:rsidRDefault="003D7A88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14:paraId="1F3EF786" w14:textId="644D6FF2" w:rsidR="0070072D" w:rsidRDefault="008547B0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6E0F44">
        <w:rPr>
          <w:rFonts w:ascii="Times New Roman" w:eastAsia="Times New Roman" w:hAnsi="Times New Roman"/>
          <w:sz w:val="24"/>
          <w:szCs w:val="24"/>
          <w:u w:val="single"/>
        </w:rPr>
        <w:t xml:space="preserve">Po przedstawieniu </w:t>
      </w:r>
      <w:r w:rsidR="000323E8">
        <w:rPr>
          <w:rFonts w:ascii="Times New Roman" w:eastAsia="Times New Roman" w:hAnsi="Times New Roman"/>
          <w:sz w:val="24"/>
          <w:szCs w:val="24"/>
          <w:u w:val="single"/>
        </w:rPr>
        <w:t>poszczególnych przedsięwzięć</w:t>
      </w:r>
      <w:r w:rsidRPr="006E0F44">
        <w:rPr>
          <w:rFonts w:ascii="Times New Roman" w:eastAsia="Times New Roman" w:hAnsi="Times New Roman"/>
          <w:sz w:val="24"/>
          <w:szCs w:val="24"/>
          <w:u w:val="single"/>
        </w:rPr>
        <w:t xml:space="preserve"> z funduszu EFS</w:t>
      </w:r>
      <w:r w:rsidR="00DC522E">
        <w:rPr>
          <w:rFonts w:ascii="Times New Roman" w:eastAsia="Times New Roman" w:hAnsi="Times New Roman"/>
          <w:sz w:val="24"/>
          <w:szCs w:val="24"/>
          <w:u w:val="single"/>
        </w:rPr>
        <w:t>+</w:t>
      </w:r>
      <w:r w:rsidRPr="006E0F44">
        <w:rPr>
          <w:rFonts w:ascii="Times New Roman" w:eastAsia="Times New Roman" w:hAnsi="Times New Roman"/>
          <w:sz w:val="24"/>
          <w:szCs w:val="24"/>
          <w:u w:val="single"/>
        </w:rPr>
        <w:t xml:space="preserve">  uczestnicy spotkania </w:t>
      </w:r>
      <w:r w:rsidR="000323E8">
        <w:rPr>
          <w:rFonts w:ascii="Times New Roman" w:eastAsia="Times New Roman" w:hAnsi="Times New Roman"/>
          <w:sz w:val="24"/>
          <w:szCs w:val="24"/>
          <w:u w:val="single"/>
        </w:rPr>
        <w:t xml:space="preserve">przekazali </w:t>
      </w:r>
      <w:r w:rsidRPr="006E0F44">
        <w:rPr>
          <w:rFonts w:ascii="Times New Roman" w:eastAsia="Times New Roman" w:hAnsi="Times New Roman"/>
          <w:sz w:val="24"/>
          <w:szCs w:val="24"/>
          <w:u w:val="single"/>
        </w:rPr>
        <w:t>następujące pytania i sugestie :</w:t>
      </w:r>
    </w:p>
    <w:p w14:paraId="52931F28" w14:textId="17D5EE81" w:rsidR="00F92062" w:rsidRDefault="00F92062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297897" w14:textId="72388EA7" w:rsidR="008547B0" w:rsidRDefault="00E629AE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8547B0">
        <w:rPr>
          <w:rFonts w:ascii="Times New Roman" w:eastAsia="Times New Roman" w:hAnsi="Times New Roman"/>
          <w:sz w:val="24"/>
          <w:szCs w:val="24"/>
        </w:rPr>
        <w:t>. Jak długo jest realizowany grant dotyczący Klubu Młodzieżowego</w:t>
      </w:r>
      <w:r w:rsidR="003D7A88">
        <w:rPr>
          <w:rFonts w:ascii="Times New Roman" w:eastAsia="Times New Roman" w:hAnsi="Times New Roman"/>
          <w:sz w:val="24"/>
          <w:szCs w:val="24"/>
        </w:rPr>
        <w:t>.</w:t>
      </w:r>
    </w:p>
    <w:p w14:paraId="7BE0F1C3" w14:textId="7B5CC892" w:rsidR="008547B0" w:rsidRDefault="00E629AE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</w:t>
      </w:r>
      <w:r w:rsidR="008547B0">
        <w:rPr>
          <w:rFonts w:ascii="Times New Roman" w:eastAsia="Times New Roman" w:hAnsi="Times New Roman"/>
          <w:sz w:val="24"/>
          <w:szCs w:val="24"/>
        </w:rPr>
        <w:t xml:space="preserve">.Czy można w ramach Klubu Seniora łączyć zajęcia z </w:t>
      </w:r>
      <w:r>
        <w:rPr>
          <w:rFonts w:ascii="Times New Roman" w:eastAsia="Times New Roman" w:hAnsi="Times New Roman"/>
          <w:sz w:val="24"/>
          <w:szCs w:val="24"/>
        </w:rPr>
        <w:t>wyjazdami poza obszar LGD</w:t>
      </w:r>
    </w:p>
    <w:p w14:paraId="0344C593" w14:textId="3558BBEA" w:rsidR="00EB14B2" w:rsidRDefault="00E629AE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EB14B2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0323E8">
        <w:rPr>
          <w:rFonts w:ascii="Times New Roman" w:eastAsia="Times New Roman" w:hAnsi="Times New Roman"/>
          <w:sz w:val="24"/>
          <w:szCs w:val="24"/>
        </w:rPr>
        <w:t>Jaka maksymalna ilość uczestników jest dopuszczalna podczas realizacji grantu</w:t>
      </w:r>
      <w:r w:rsidR="003D7A88">
        <w:rPr>
          <w:rFonts w:ascii="Times New Roman" w:eastAsia="Times New Roman" w:hAnsi="Times New Roman"/>
          <w:sz w:val="24"/>
          <w:szCs w:val="24"/>
        </w:rPr>
        <w:t>.</w:t>
      </w:r>
    </w:p>
    <w:p w14:paraId="679FF9F7" w14:textId="066D4C9A" w:rsidR="006E0F44" w:rsidRDefault="006E0F44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80B186D" w14:textId="65B46C21" w:rsidR="003E1CB3" w:rsidRDefault="00044E46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  <w:r w:rsidRPr="00044E46">
        <w:rPr>
          <w:rFonts w:ascii="Times New Roman" w:eastAsia="Times New Roman" w:hAnsi="Times New Roman"/>
          <w:b/>
          <w:bCs/>
          <w:sz w:val="32"/>
          <w:szCs w:val="32"/>
        </w:rPr>
        <w:t>Podsumowanie</w:t>
      </w:r>
      <w:r>
        <w:rPr>
          <w:rFonts w:ascii="Times New Roman" w:eastAsia="Times New Roman" w:hAnsi="Times New Roman"/>
          <w:sz w:val="24"/>
        </w:rPr>
        <w:t>:</w:t>
      </w:r>
    </w:p>
    <w:p w14:paraId="7978C5E8" w14:textId="1BBC9C4A" w:rsidR="00AB677D" w:rsidRDefault="00F92062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Forum Generalne zorganizowane po zakończeniu cyklu spotkań w poszczególnych gminach </w:t>
      </w:r>
      <w:r w:rsidR="00AB677D">
        <w:rPr>
          <w:rFonts w:ascii="Times New Roman" w:eastAsia="Times New Roman" w:hAnsi="Times New Roman"/>
          <w:sz w:val="24"/>
        </w:rPr>
        <w:t xml:space="preserve">pozwoliło uzyskać pewien obraz związany z realizacją naszej LSR. </w:t>
      </w:r>
      <w:r w:rsidR="00C37775">
        <w:rPr>
          <w:rFonts w:ascii="Times New Roman" w:eastAsia="Times New Roman" w:hAnsi="Times New Roman"/>
          <w:sz w:val="24"/>
        </w:rPr>
        <w:t>Pan Leszek Kuziak podzielił się refleksjami dotyczącymi zakończonych naborów dotyczących Zakł</w:t>
      </w:r>
      <w:r w:rsidR="00E629AE">
        <w:rPr>
          <w:rFonts w:ascii="Times New Roman" w:eastAsia="Times New Roman" w:hAnsi="Times New Roman"/>
          <w:sz w:val="24"/>
        </w:rPr>
        <w:t>a</w:t>
      </w:r>
      <w:r w:rsidR="00C37775">
        <w:rPr>
          <w:rFonts w:ascii="Times New Roman" w:eastAsia="Times New Roman" w:hAnsi="Times New Roman"/>
          <w:sz w:val="24"/>
        </w:rPr>
        <w:t>dania  Dział</w:t>
      </w:r>
      <w:r w:rsidR="00E629AE">
        <w:rPr>
          <w:rFonts w:ascii="Times New Roman" w:eastAsia="Times New Roman" w:hAnsi="Times New Roman"/>
          <w:sz w:val="24"/>
        </w:rPr>
        <w:t>a</w:t>
      </w:r>
      <w:r w:rsidR="00C37775">
        <w:rPr>
          <w:rFonts w:ascii="Times New Roman" w:eastAsia="Times New Roman" w:hAnsi="Times New Roman"/>
          <w:sz w:val="24"/>
        </w:rPr>
        <w:t>lności Gospodarczej. Stwierdził że podczas spotkań konsultacyjno-informacyjnych oraz spotkań szkoleniowych było ogromne zainteresowanie</w:t>
      </w:r>
      <w:r w:rsidR="00E629AE">
        <w:rPr>
          <w:rFonts w:ascii="Times New Roman" w:eastAsia="Times New Roman" w:hAnsi="Times New Roman"/>
          <w:sz w:val="24"/>
        </w:rPr>
        <w:t xml:space="preserve"> tego typu wsparciem</w:t>
      </w:r>
      <w:r w:rsidR="00C37775">
        <w:rPr>
          <w:rFonts w:ascii="Times New Roman" w:eastAsia="Times New Roman" w:hAnsi="Times New Roman"/>
          <w:sz w:val="24"/>
        </w:rPr>
        <w:t>. Jednak nie przełożyło się to na jakość składanych wniosków. Dużo wniosków było niezgodnych z określonymi w Regulaminie Naboru wymaganiami, były niechlujne i nieracjonalne</w:t>
      </w:r>
      <w:r w:rsidR="00E629AE">
        <w:rPr>
          <w:rFonts w:ascii="Times New Roman" w:eastAsia="Times New Roman" w:hAnsi="Times New Roman"/>
          <w:sz w:val="24"/>
        </w:rPr>
        <w:t xml:space="preserve"> ekonomicznie</w:t>
      </w:r>
      <w:r w:rsidR="00C37775">
        <w:rPr>
          <w:rFonts w:ascii="Times New Roman" w:eastAsia="Times New Roman" w:hAnsi="Times New Roman"/>
          <w:sz w:val="24"/>
        </w:rPr>
        <w:t>.</w:t>
      </w:r>
      <w:r w:rsidR="00E629AE">
        <w:rPr>
          <w:rFonts w:ascii="Times New Roman" w:eastAsia="Times New Roman" w:hAnsi="Times New Roman"/>
          <w:sz w:val="24"/>
        </w:rPr>
        <w:t xml:space="preserve"> W związku z tym LGD z założonych w Harmonogramie Naborów kwoty nie wykorzystano wg wstępnych wyliczeń nawet 50% zaplanowanej w tym naborze kwoty.</w:t>
      </w:r>
      <w:r w:rsidR="00C37775">
        <w:rPr>
          <w:rFonts w:ascii="Times New Roman" w:eastAsia="Times New Roman" w:hAnsi="Times New Roman"/>
          <w:sz w:val="24"/>
        </w:rPr>
        <w:t xml:space="preserve"> </w:t>
      </w:r>
      <w:r w:rsidR="00E629AE">
        <w:rPr>
          <w:rFonts w:ascii="Times New Roman" w:eastAsia="Times New Roman" w:hAnsi="Times New Roman"/>
          <w:sz w:val="24"/>
        </w:rPr>
        <w:t xml:space="preserve">Następnie poinformował że w dniu </w:t>
      </w:r>
      <w:r w:rsidR="00C37775">
        <w:rPr>
          <w:rFonts w:ascii="Times New Roman" w:eastAsia="Times New Roman" w:hAnsi="Times New Roman"/>
          <w:sz w:val="24"/>
        </w:rPr>
        <w:t xml:space="preserve">09.12.2025 roku </w:t>
      </w:r>
      <w:r w:rsidR="00E629AE">
        <w:rPr>
          <w:rFonts w:ascii="Times New Roman" w:eastAsia="Times New Roman" w:hAnsi="Times New Roman"/>
          <w:sz w:val="24"/>
        </w:rPr>
        <w:t xml:space="preserve">zakończył się </w:t>
      </w:r>
      <w:r w:rsidR="00C37775">
        <w:rPr>
          <w:rFonts w:ascii="Times New Roman" w:eastAsia="Times New Roman" w:hAnsi="Times New Roman"/>
          <w:sz w:val="24"/>
        </w:rPr>
        <w:t>nabór na Rozwijanie Działalności Gospodarczej, gdzie wpłynęły 64 wnioski,</w:t>
      </w:r>
      <w:r w:rsidR="00E629AE">
        <w:rPr>
          <w:rFonts w:ascii="Times New Roman" w:eastAsia="Times New Roman" w:hAnsi="Times New Roman"/>
          <w:sz w:val="24"/>
        </w:rPr>
        <w:t xml:space="preserve"> co jest rekordem w historii działalności naszej LGD.  P</w:t>
      </w:r>
      <w:r w:rsidR="00C37775">
        <w:rPr>
          <w:rFonts w:ascii="Times New Roman" w:eastAsia="Times New Roman" w:hAnsi="Times New Roman"/>
          <w:sz w:val="24"/>
        </w:rPr>
        <w:t>okazuje</w:t>
      </w:r>
      <w:r w:rsidR="00E629AE">
        <w:rPr>
          <w:rFonts w:ascii="Times New Roman" w:eastAsia="Times New Roman" w:hAnsi="Times New Roman"/>
          <w:sz w:val="24"/>
        </w:rPr>
        <w:t xml:space="preserve"> to</w:t>
      </w:r>
      <w:r w:rsidR="00C37775">
        <w:rPr>
          <w:rFonts w:ascii="Times New Roman" w:eastAsia="Times New Roman" w:hAnsi="Times New Roman"/>
          <w:sz w:val="24"/>
        </w:rPr>
        <w:t xml:space="preserve"> </w:t>
      </w:r>
      <w:r w:rsidR="00AB677D">
        <w:rPr>
          <w:rFonts w:ascii="Times New Roman" w:eastAsia="Times New Roman" w:hAnsi="Times New Roman"/>
          <w:sz w:val="24"/>
        </w:rPr>
        <w:t xml:space="preserve">duże zainteresowanie </w:t>
      </w:r>
      <w:r w:rsidR="00E629AE">
        <w:rPr>
          <w:rFonts w:ascii="Times New Roman" w:eastAsia="Times New Roman" w:hAnsi="Times New Roman"/>
          <w:sz w:val="24"/>
        </w:rPr>
        <w:t xml:space="preserve">rozwijaniem </w:t>
      </w:r>
      <w:r w:rsidR="00C37775">
        <w:rPr>
          <w:rFonts w:ascii="Times New Roman" w:eastAsia="Times New Roman" w:hAnsi="Times New Roman"/>
          <w:sz w:val="24"/>
        </w:rPr>
        <w:t>p</w:t>
      </w:r>
      <w:r w:rsidR="00AB677D">
        <w:rPr>
          <w:rFonts w:ascii="Times New Roman" w:eastAsia="Times New Roman" w:hAnsi="Times New Roman"/>
          <w:sz w:val="24"/>
        </w:rPr>
        <w:t>rzedsiębiorczości</w:t>
      </w:r>
      <w:r w:rsidR="00E629AE">
        <w:rPr>
          <w:rFonts w:ascii="Times New Roman" w:eastAsia="Times New Roman" w:hAnsi="Times New Roman"/>
          <w:sz w:val="24"/>
        </w:rPr>
        <w:t xml:space="preserve"> ze wsparciem z środków PS WPR</w:t>
      </w:r>
      <w:r w:rsidR="00AB677D">
        <w:rPr>
          <w:rFonts w:ascii="Times New Roman" w:eastAsia="Times New Roman" w:hAnsi="Times New Roman"/>
          <w:sz w:val="24"/>
        </w:rPr>
        <w:t xml:space="preserve">. </w:t>
      </w:r>
      <w:r w:rsidR="00C37775">
        <w:rPr>
          <w:rFonts w:ascii="Times New Roman" w:eastAsia="Times New Roman" w:hAnsi="Times New Roman"/>
          <w:sz w:val="24"/>
        </w:rPr>
        <w:t>P</w:t>
      </w:r>
      <w:r w:rsidR="00AB677D">
        <w:rPr>
          <w:rFonts w:ascii="Times New Roman" w:eastAsia="Times New Roman" w:hAnsi="Times New Roman"/>
          <w:sz w:val="24"/>
        </w:rPr>
        <w:t xml:space="preserve">rzedsiębiorcy już działający  upatrują szansę dalszego rozwoju w pozyskaniu funduszy poprzez aplikowanie w LGD. </w:t>
      </w:r>
    </w:p>
    <w:p w14:paraId="6E431695" w14:textId="68DC27E5" w:rsidR="00CC0D59" w:rsidRDefault="00E21C9F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Następnie Pan Leszek Kuziak przekazał że p</w:t>
      </w:r>
      <w:r w:rsidR="00E815F8">
        <w:rPr>
          <w:rFonts w:ascii="Times New Roman" w:eastAsia="Times New Roman" w:hAnsi="Times New Roman"/>
          <w:sz w:val="24"/>
        </w:rPr>
        <w:t xml:space="preserve">racownicy </w:t>
      </w:r>
      <w:r w:rsidR="00AB677D">
        <w:rPr>
          <w:rFonts w:ascii="Times New Roman" w:eastAsia="Times New Roman" w:hAnsi="Times New Roman"/>
          <w:sz w:val="24"/>
        </w:rPr>
        <w:t xml:space="preserve">LGD Trzy Doliny przedstawiając założenia dotyczące realizacji  projektów </w:t>
      </w:r>
      <w:r w:rsidR="00E815F8">
        <w:rPr>
          <w:rFonts w:ascii="Times New Roman" w:eastAsia="Times New Roman" w:hAnsi="Times New Roman"/>
          <w:sz w:val="24"/>
        </w:rPr>
        <w:t xml:space="preserve"> </w:t>
      </w:r>
      <w:r w:rsidR="000323E8">
        <w:rPr>
          <w:rFonts w:ascii="Times New Roman" w:eastAsia="Times New Roman" w:hAnsi="Times New Roman"/>
          <w:sz w:val="24"/>
        </w:rPr>
        <w:t xml:space="preserve">w poszczególnych funduszach </w:t>
      </w:r>
      <w:r w:rsidR="00AB677D">
        <w:rPr>
          <w:rFonts w:ascii="Times New Roman" w:eastAsia="Times New Roman" w:hAnsi="Times New Roman"/>
          <w:sz w:val="24"/>
        </w:rPr>
        <w:t>ze środków EFS</w:t>
      </w:r>
      <w:r w:rsidR="00DC522E">
        <w:rPr>
          <w:rFonts w:ascii="Times New Roman" w:eastAsia="Times New Roman" w:hAnsi="Times New Roman"/>
          <w:sz w:val="24"/>
        </w:rPr>
        <w:t>+</w:t>
      </w:r>
      <w:r w:rsidR="00AB677D">
        <w:rPr>
          <w:rFonts w:ascii="Times New Roman" w:eastAsia="Times New Roman" w:hAnsi="Times New Roman"/>
          <w:sz w:val="24"/>
        </w:rPr>
        <w:t xml:space="preserve"> zauważy</w:t>
      </w:r>
      <w:r w:rsidR="00E815F8">
        <w:rPr>
          <w:rFonts w:ascii="Times New Roman" w:eastAsia="Times New Roman" w:hAnsi="Times New Roman"/>
          <w:sz w:val="24"/>
        </w:rPr>
        <w:t>li</w:t>
      </w:r>
      <w:r w:rsidR="00AB677D">
        <w:rPr>
          <w:rFonts w:ascii="Times New Roman" w:eastAsia="Times New Roman" w:hAnsi="Times New Roman"/>
          <w:sz w:val="24"/>
        </w:rPr>
        <w:t xml:space="preserve"> duże zainteresowanie tą tematyką przez różne podmioty</w:t>
      </w:r>
      <w:r w:rsidR="00873365">
        <w:rPr>
          <w:rFonts w:ascii="Times New Roman" w:eastAsia="Times New Roman" w:hAnsi="Times New Roman"/>
          <w:sz w:val="24"/>
        </w:rPr>
        <w:t xml:space="preserve">, co potwierdziło </w:t>
      </w:r>
      <w:r w:rsidR="00752CF9">
        <w:rPr>
          <w:rFonts w:ascii="Times New Roman" w:eastAsia="Times New Roman" w:hAnsi="Times New Roman"/>
          <w:sz w:val="24"/>
        </w:rPr>
        <w:t>wcześniejsze diagnozy opracowywane na etapie tworzenia LSR</w:t>
      </w:r>
      <w:r w:rsidR="00AB677D">
        <w:rPr>
          <w:rFonts w:ascii="Times New Roman" w:eastAsia="Times New Roman" w:hAnsi="Times New Roman"/>
          <w:sz w:val="24"/>
        </w:rPr>
        <w:t>.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732B7F36" w14:textId="1C11B910" w:rsidR="00752CF9" w:rsidRDefault="00E21C9F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dalszej części dyskusji dotyczącej EFS+ P</w:t>
      </w:r>
      <w:r w:rsidR="00CC0D59">
        <w:rPr>
          <w:rFonts w:ascii="Times New Roman" w:eastAsia="Times New Roman" w:hAnsi="Times New Roman"/>
          <w:sz w:val="24"/>
        </w:rPr>
        <w:t>rzewodniczący Rady LGD , Pan Paweł Biały zwrócił uwagę p</w:t>
      </w:r>
      <w:r w:rsidR="00AB677D">
        <w:rPr>
          <w:rFonts w:ascii="Times New Roman" w:eastAsia="Times New Roman" w:hAnsi="Times New Roman"/>
          <w:sz w:val="24"/>
        </w:rPr>
        <w:t xml:space="preserve">odczas omawiania </w:t>
      </w:r>
      <w:r w:rsidR="00752CF9">
        <w:rPr>
          <w:rFonts w:ascii="Times New Roman" w:eastAsia="Times New Roman" w:hAnsi="Times New Roman"/>
          <w:sz w:val="24"/>
        </w:rPr>
        <w:t>poszczególnych</w:t>
      </w:r>
      <w:r w:rsidR="00AB677D">
        <w:rPr>
          <w:rFonts w:ascii="Times New Roman" w:eastAsia="Times New Roman" w:hAnsi="Times New Roman"/>
          <w:sz w:val="24"/>
        </w:rPr>
        <w:t xml:space="preserve"> projektów </w:t>
      </w:r>
      <w:r w:rsidR="00CC0D59">
        <w:rPr>
          <w:rFonts w:ascii="Times New Roman" w:eastAsia="Times New Roman" w:hAnsi="Times New Roman"/>
          <w:sz w:val="24"/>
        </w:rPr>
        <w:t xml:space="preserve">że </w:t>
      </w:r>
      <w:r w:rsidR="00AB677D">
        <w:rPr>
          <w:rFonts w:ascii="Times New Roman" w:eastAsia="Times New Roman" w:hAnsi="Times New Roman"/>
          <w:sz w:val="24"/>
        </w:rPr>
        <w:t xml:space="preserve">wielokrotnie </w:t>
      </w:r>
      <w:r>
        <w:rPr>
          <w:rFonts w:ascii="Times New Roman" w:eastAsia="Times New Roman" w:hAnsi="Times New Roman"/>
          <w:sz w:val="24"/>
        </w:rPr>
        <w:t>było sygnalizowane</w:t>
      </w:r>
      <w:r w:rsidR="00CC0D59">
        <w:rPr>
          <w:rFonts w:ascii="Times New Roman" w:eastAsia="Times New Roman" w:hAnsi="Times New Roman"/>
          <w:sz w:val="24"/>
        </w:rPr>
        <w:t>,</w:t>
      </w:r>
      <w:r w:rsidR="00AB677D">
        <w:rPr>
          <w:rFonts w:ascii="Times New Roman" w:eastAsia="Times New Roman" w:hAnsi="Times New Roman"/>
          <w:sz w:val="24"/>
        </w:rPr>
        <w:t xml:space="preserve"> że </w:t>
      </w:r>
      <w:r w:rsidR="00E815F8">
        <w:rPr>
          <w:rFonts w:ascii="Times New Roman" w:eastAsia="Times New Roman" w:hAnsi="Times New Roman"/>
          <w:sz w:val="24"/>
        </w:rPr>
        <w:t xml:space="preserve">środki </w:t>
      </w:r>
      <w:r>
        <w:rPr>
          <w:rFonts w:ascii="Times New Roman" w:eastAsia="Times New Roman" w:hAnsi="Times New Roman"/>
          <w:sz w:val="24"/>
        </w:rPr>
        <w:t xml:space="preserve">przeznaczone </w:t>
      </w:r>
      <w:r w:rsidR="00E815F8">
        <w:rPr>
          <w:rFonts w:ascii="Times New Roman" w:eastAsia="Times New Roman" w:hAnsi="Times New Roman"/>
          <w:sz w:val="24"/>
        </w:rPr>
        <w:t>na t</w:t>
      </w:r>
      <w:r>
        <w:rPr>
          <w:rFonts w:ascii="Times New Roman" w:eastAsia="Times New Roman" w:hAnsi="Times New Roman"/>
          <w:sz w:val="24"/>
        </w:rPr>
        <w:t xml:space="preserve">e działania </w:t>
      </w:r>
      <w:r w:rsidR="00AB677D">
        <w:rPr>
          <w:rFonts w:ascii="Times New Roman" w:eastAsia="Times New Roman" w:hAnsi="Times New Roman"/>
          <w:sz w:val="24"/>
        </w:rPr>
        <w:t xml:space="preserve">mają służyć w zależności od typu projektów edukacji, integracji , wsparciu i nabywaniu określonych kompetencji. </w:t>
      </w:r>
      <w:r w:rsidR="00CC0D59">
        <w:rPr>
          <w:rFonts w:ascii="Times New Roman" w:eastAsia="Times New Roman" w:hAnsi="Times New Roman"/>
          <w:sz w:val="24"/>
        </w:rPr>
        <w:t xml:space="preserve">Zaapelował podczas spotkania o </w:t>
      </w:r>
      <w:r w:rsidR="00873365">
        <w:rPr>
          <w:rFonts w:ascii="Times New Roman" w:eastAsia="Times New Roman" w:hAnsi="Times New Roman"/>
          <w:sz w:val="24"/>
        </w:rPr>
        <w:t xml:space="preserve">uświadamianie potencjalnym </w:t>
      </w:r>
      <w:proofErr w:type="spellStart"/>
      <w:r w:rsidR="00873365">
        <w:rPr>
          <w:rFonts w:ascii="Times New Roman" w:eastAsia="Times New Roman" w:hAnsi="Times New Roman"/>
          <w:sz w:val="24"/>
        </w:rPr>
        <w:t>grantobiorcom</w:t>
      </w:r>
      <w:proofErr w:type="spellEnd"/>
      <w:r w:rsidR="00873365" w:rsidRPr="00873365">
        <w:rPr>
          <w:rFonts w:ascii="Times New Roman" w:eastAsia="Times New Roman" w:hAnsi="Times New Roman"/>
          <w:sz w:val="24"/>
        </w:rPr>
        <w:t>, jakie obowiązki</w:t>
      </w:r>
      <w:r w:rsidR="00873365">
        <w:rPr>
          <w:rFonts w:ascii="Times New Roman" w:eastAsia="Times New Roman" w:hAnsi="Times New Roman"/>
          <w:sz w:val="24"/>
        </w:rPr>
        <w:t xml:space="preserve"> </w:t>
      </w:r>
      <w:r w:rsidR="00873365" w:rsidRPr="00873365">
        <w:rPr>
          <w:rFonts w:ascii="Times New Roman" w:eastAsia="Times New Roman" w:hAnsi="Times New Roman"/>
          <w:sz w:val="24"/>
        </w:rPr>
        <w:t>należy spełnić przy realizacji grantu</w:t>
      </w:r>
      <w:r w:rsidR="00CC0D59">
        <w:rPr>
          <w:rFonts w:ascii="Times New Roman" w:eastAsia="Times New Roman" w:hAnsi="Times New Roman"/>
          <w:sz w:val="24"/>
        </w:rPr>
        <w:t xml:space="preserve">, w tym </w:t>
      </w:r>
      <w:r>
        <w:rPr>
          <w:rFonts w:ascii="Times New Roman" w:eastAsia="Times New Roman" w:hAnsi="Times New Roman"/>
          <w:sz w:val="24"/>
        </w:rPr>
        <w:t xml:space="preserve">zwrócić uwagę na </w:t>
      </w:r>
      <w:r w:rsidR="00CC0D59">
        <w:rPr>
          <w:rFonts w:ascii="Times New Roman" w:eastAsia="Times New Roman" w:hAnsi="Times New Roman"/>
          <w:sz w:val="24"/>
        </w:rPr>
        <w:t>bardzo istotny dokument , jakim jest Standard ( Klubów Młodzieżowych czy Klubów Seniora )</w:t>
      </w:r>
    </w:p>
    <w:p w14:paraId="447950D4" w14:textId="77777777" w:rsidR="00CC0D59" w:rsidRDefault="00CC0D59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</w:p>
    <w:p w14:paraId="1B974B36" w14:textId="43E5F2D7" w:rsidR="00CC0D59" w:rsidRDefault="00CC0D59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 wyczerpaniu tematów Pan Leszek Kuziak podziękował uczestnikom za obecność i aktywny udział i zamknął Forum Generalne</w:t>
      </w:r>
    </w:p>
    <w:p w14:paraId="5D886347" w14:textId="77777777" w:rsidR="00752CF9" w:rsidRDefault="00752CF9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</w:p>
    <w:p w14:paraId="7209E9B1" w14:textId="54557BC0" w:rsidR="00873365" w:rsidRDefault="00873365" w:rsidP="00FB692B">
      <w:pPr>
        <w:spacing w:after="0" w:line="357" w:lineRule="auto"/>
        <w:jc w:val="both"/>
        <w:rPr>
          <w:rFonts w:ascii="Times New Roman" w:eastAsia="Times New Roman" w:hAnsi="Times New Roman"/>
          <w:sz w:val="24"/>
        </w:rPr>
      </w:pPr>
      <w:r w:rsidRPr="00873365">
        <w:rPr>
          <w:rFonts w:ascii="Times New Roman" w:eastAsia="Times New Roman" w:hAnsi="Times New Roman"/>
          <w:sz w:val="24"/>
        </w:rPr>
        <w:t xml:space="preserve"> </w:t>
      </w:r>
    </w:p>
    <w:p w14:paraId="6F4E8F69" w14:textId="3C44E7D4" w:rsidR="009F4241" w:rsidRPr="009F4241" w:rsidRDefault="00EB14B2" w:rsidP="00FB692B">
      <w:pPr>
        <w:spacing w:after="0" w:line="357" w:lineRule="auto"/>
        <w:jc w:val="both"/>
      </w:pPr>
      <w:r>
        <w:rPr>
          <w:rFonts w:ascii="Times New Roman" w:eastAsia="Times New Roman" w:hAnsi="Times New Roman"/>
          <w:sz w:val="24"/>
        </w:rPr>
        <w:t>Raport z Forum Generalnego sporządził  Leszek Kuziak</w:t>
      </w:r>
    </w:p>
    <w:sectPr w:rsidR="009F4241" w:rsidRPr="009F4241" w:rsidSect="00F907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41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D2310" w14:textId="77777777" w:rsidR="0009379C" w:rsidRDefault="0009379C" w:rsidP="006713D4">
      <w:pPr>
        <w:spacing w:after="0" w:line="240" w:lineRule="auto"/>
      </w:pPr>
      <w:r>
        <w:separator/>
      </w:r>
    </w:p>
  </w:endnote>
  <w:endnote w:type="continuationSeparator" w:id="0">
    <w:p w14:paraId="76688C52" w14:textId="77777777" w:rsidR="0009379C" w:rsidRDefault="0009379C" w:rsidP="00671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1C72" w14:textId="77777777" w:rsidR="00410A45" w:rsidRDefault="00410A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F7E1" w14:textId="0B58DBFA" w:rsidR="00997418" w:rsidRDefault="00997418" w:rsidP="009F4241">
    <w:pPr>
      <w:pStyle w:val="Stopka"/>
      <w:tabs>
        <w:tab w:val="center" w:pos="5233"/>
        <w:tab w:val="left" w:pos="8415"/>
      </w:tabs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61A16D" wp14:editId="7C066AE6">
              <wp:simplePos x="0" y="0"/>
              <wp:positionH relativeFrom="column">
                <wp:posOffset>-85726</wp:posOffset>
              </wp:positionH>
              <wp:positionV relativeFrom="paragraph">
                <wp:posOffset>126365</wp:posOffset>
              </wp:positionV>
              <wp:extent cx="6810375" cy="0"/>
              <wp:effectExtent l="0" t="0" r="0" b="0"/>
              <wp:wrapNone/>
              <wp:docPr id="2019197148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037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3E8F29" id="Łącznik prosty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9.95pt" to="529.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" strokecolor="black [3200]" strokeweight="1.5pt">
              <v:stroke joinstyle="miter"/>
            </v:line>
          </w:pict>
        </mc:Fallback>
      </mc:AlternateContent>
    </w:r>
  </w:p>
  <w:p w14:paraId="76D73113" w14:textId="77777777" w:rsidR="00EF64AC" w:rsidRDefault="00EF64AC" w:rsidP="009F4241">
    <w:pPr>
      <w:pStyle w:val="Stopka"/>
      <w:tabs>
        <w:tab w:val="center" w:pos="5233"/>
        <w:tab w:val="left" w:pos="8415"/>
      </w:tabs>
      <w:rPr>
        <w:sz w:val="14"/>
        <w:szCs w:val="14"/>
      </w:rPr>
    </w:pPr>
    <w:r>
      <w:rPr>
        <w:noProof/>
        <w:color w:val="FF0000"/>
      </w:rPr>
      <w:drawing>
        <wp:anchor distT="0" distB="0" distL="114300" distR="114300" simplePos="0" relativeHeight="251662336" behindDoc="0" locked="0" layoutInCell="1" allowOverlap="1" wp14:anchorId="0884228F" wp14:editId="437F84E3">
          <wp:simplePos x="0" y="0"/>
          <wp:positionH relativeFrom="column">
            <wp:posOffset>278130</wp:posOffset>
          </wp:positionH>
          <wp:positionV relativeFrom="paragraph">
            <wp:posOffset>92075</wp:posOffset>
          </wp:positionV>
          <wp:extent cx="4869000" cy="540000"/>
          <wp:effectExtent l="0" t="0" r="0" b="0"/>
          <wp:wrapNone/>
          <wp:docPr id="810796277" name="Obraz 1" descr="C:\Users\win7\Desktop\Untitled-1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win7\Desktop\Untitled-1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9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7418">
      <w:tab/>
    </w:r>
    <w:r w:rsidR="00997418">
      <w:tab/>
    </w:r>
    <w:r w:rsidR="00997418">
      <w:tab/>
    </w:r>
  </w:p>
  <w:p w14:paraId="502E87CA" w14:textId="50BB32D4" w:rsidR="009F4241" w:rsidRDefault="00EF64AC" w:rsidP="009F4241">
    <w:pPr>
      <w:pStyle w:val="Stopka"/>
      <w:tabs>
        <w:tab w:val="center" w:pos="5233"/>
        <w:tab w:val="left" w:pos="8415"/>
      </w:tabs>
    </w:pP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t xml:space="preserve">   </w:t>
    </w:r>
    <w:r>
      <w:rPr>
        <w:noProof/>
      </w:rPr>
      <w:drawing>
        <wp:inline distT="0" distB="0" distL="0" distR="0" wp14:anchorId="743A15ED" wp14:editId="73681AF5">
          <wp:extent cx="534162" cy="540000"/>
          <wp:effectExtent l="0" t="0" r="0" b="0"/>
          <wp:docPr id="9259333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16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A1941" w14:textId="77777777" w:rsidR="00410A45" w:rsidRDefault="00410A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0ABAE" w14:textId="77777777" w:rsidR="0009379C" w:rsidRDefault="0009379C" w:rsidP="006713D4">
      <w:pPr>
        <w:spacing w:after="0" w:line="240" w:lineRule="auto"/>
      </w:pPr>
      <w:r>
        <w:separator/>
      </w:r>
    </w:p>
  </w:footnote>
  <w:footnote w:type="continuationSeparator" w:id="0">
    <w:p w14:paraId="635DF2C2" w14:textId="77777777" w:rsidR="0009379C" w:rsidRDefault="0009379C" w:rsidP="00671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0C77" w14:textId="77777777" w:rsidR="00410A45" w:rsidRDefault="00410A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3D084" w14:textId="2150D3E7" w:rsidR="00B33B4F" w:rsidRPr="00B33B4F" w:rsidRDefault="006713D4" w:rsidP="00C50E1F">
    <w:pPr>
      <w:pStyle w:val="NormalnyWeb"/>
      <w:spacing w:before="0" w:beforeAutospacing="0" w:after="0" w:afterAutospacing="0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77F2C0" wp14:editId="1ABC968A">
              <wp:simplePos x="0" y="0"/>
              <wp:positionH relativeFrom="column">
                <wp:posOffset>4581525</wp:posOffset>
              </wp:positionH>
              <wp:positionV relativeFrom="paragraph">
                <wp:posOffset>160020</wp:posOffset>
              </wp:positionV>
              <wp:extent cx="0" cy="409575"/>
              <wp:effectExtent l="0" t="0" r="38100" b="28575"/>
              <wp:wrapNone/>
              <wp:docPr id="531708061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409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6A6E47" id="Łącznik prosty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5pt,12.6pt" to="360.7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" strokecolor="black [3200]" strokeweight=".5pt">
              <v:stroke joinstyle="miter"/>
            </v:line>
          </w:pict>
        </mc:Fallback>
      </mc:AlternateContent>
    </w:r>
    <w:r w:rsidR="00C50E1F">
      <w:rPr>
        <w:noProof/>
      </w:rPr>
      <w:drawing>
        <wp:inline distT="0" distB="0" distL="0" distR="0" wp14:anchorId="103498CD" wp14:editId="30F2DCD8">
          <wp:extent cx="908613" cy="637200"/>
          <wp:effectExtent l="0" t="0" r="6350" b="0"/>
          <wp:docPr id="441944727" name="Obraz 441944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13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0E1F">
      <w:t xml:space="preserve">    </w:t>
    </w:r>
    <w:r w:rsidR="00C50E1F">
      <w:tab/>
      <w:t xml:space="preserve">        </w:t>
    </w:r>
    <w:r w:rsidR="00C50E1F">
      <w:rPr>
        <w:noProof/>
      </w:rPr>
      <w:t xml:space="preserve"> </w:t>
    </w:r>
    <w:r w:rsidR="00C50E1F">
      <w:rPr>
        <w:noProof/>
      </w:rPr>
      <w:drawing>
        <wp:inline distT="0" distB="0" distL="0" distR="0" wp14:anchorId="369AEAE5" wp14:editId="081A7EE6">
          <wp:extent cx="2250000" cy="720000"/>
          <wp:effectExtent l="0" t="0" r="0" b="4445"/>
          <wp:docPr id="103438207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0E1F">
      <w:tab/>
    </w:r>
    <w:r w:rsidR="00C50E1F">
      <w:tab/>
      <w:t xml:space="preserve">         </w:t>
    </w:r>
    <w:r w:rsidR="00C50E1F">
      <w:rPr>
        <w:noProof/>
      </w:rPr>
      <w:drawing>
        <wp:inline distT="0" distB="0" distL="0" distR="0" wp14:anchorId="4AF5436A" wp14:editId="52E3E8E6">
          <wp:extent cx="1339172" cy="720000"/>
          <wp:effectExtent l="0" t="0" r="0" b="4445"/>
          <wp:docPr id="8185754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17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AF2FA1" w14:textId="05ECC525" w:rsidR="006713D4" w:rsidRPr="00FC20DF" w:rsidRDefault="006713D4" w:rsidP="00B33B4F">
    <w:pPr>
      <w:spacing w:before="120"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>LOKALNA GRUPA DZIAŁANIA  „TRZY DOLINY”</w:t>
    </w:r>
  </w:p>
  <w:p w14:paraId="0CC31B31" w14:textId="5FF5B9AF" w:rsidR="006713D4" w:rsidRPr="00FC20DF" w:rsidRDefault="006713D4" w:rsidP="003013B9">
    <w:pPr>
      <w:tabs>
        <w:tab w:val="right" w:pos="9770"/>
      </w:tabs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 xml:space="preserve">86-022 Dobrcz, </w:t>
    </w:r>
    <w:proofErr w:type="spellStart"/>
    <w:r w:rsidRPr="00FC20DF">
      <w:rPr>
        <w:rFonts w:ascii="Arial" w:hAnsi="Arial" w:cs="Arial"/>
        <w:b/>
        <w:szCs w:val="28"/>
      </w:rPr>
      <w:t>Gądecz</w:t>
    </w:r>
    <w:proofErr w:type="spellEnd"/>
    <w:r w:rsidRPr="00FC20DF">
      <w:rPr>
        <w:rFonts w:ascii="Arial" w:hAnsi="Arial" w:cs="Arial"/>
        <w:b/>
        <w:szCs w:val="28"/>
      </w:rPr>
      <w:t xml:space="preserve"> 33</w:t>
    </w:r>
    <w:r w:rsidR="003013B9">
      <w:rPr>
        <w:rFonts w:ascii="Arial" w:hAnsi="Arial" w:cs="Arial"/>
        <w:b/>
        <w:szCs w:val="28"/>
      </w:rPr>
      <w:tab/>
    </w:r>
  </w:p>
  <w:p w14:paraId="225F8D9A" w14:textId="6C82E59F" w:rsidR="006713D4" w:rsidRPr="00FC20DF" w:rsidRDefault="006713D4" w:rsidP="00B33B4F">
    <w:pPr>
      <w:spacing w:after="0" w:line="240" w:lineRule="auto"/>
      <w:rPr>
        <w:rFonts w:ascii="Arial" w:hAnsi="Arial" w:cs="Arial"/>
        <w:sz w:val="18"/>
        <w:lang w:val="en-US"/>
      </w:rPr>
    </w:pPr>
    <w:r w:rsidRPr="00AA0AB3">
      <w:rPr>
        <w:rFonts w:ascii="Arial" w:hAnsi="Arial" w:cs="Arial"/>
        <w:sz w:val="18"/>
        <w:lang w:val="en-US"/>
      </w:rPr>
      <w:t>e-mail:</w:t>
    </w:r>
    <w:r>
      <w:rPr>
        <w:rFonts w:ascii="Arial" w:hAnsi="Arial" w:cs="Arial"/>
        <w:sz w:val="18"/>
        <w:lang w:val="en-US"/>
      </w:rPr>
      <w:t xml:space="preserve"> </w:t>
    </w:r>
    <w:r w:rsidRPr="00AA0AB3">
      <w:rPr>
        <w:rFonts w:ascii="Arial" w:hAnsi="Arial" w:cs="Arial"/>
        <w:sz w:val="18"/>
        <w:lang w:val="en-US"/>
      </w:rPr>
      <w:t xml:space="preserve"> </w:t>
    </w:r>
    <w:hyperlink r:id="rId4" w:history="1">
      <w:r w:rsidR="00B33B4F" w:rsidRPr="000779D0">
        <w:rPr>
          <w:rStyle w:val="Hipercze"/>
          <w:rFonts w:ascii="Arial" w:hAnsi="Arial" w:cs="Arial"/>
          <w:b/>
          <w:sz w:val="18"/>
          <w:lang w:val="en-US"/>
        </w:rPr>
        <w:t>lgd.trzydoliny@gmail.com</w:t>
      </w:r>
    </w:hyperlink>
    <w:r w:rsidR="00B33B4F">
      <w:rPr>
        <w:rFonts w:ascii="Arial" w:hAnsi="Arial" w:cs="Arial"/>
        <w:sz w:val="18"/>
        <w:lang w:val="en-US"/>
      </w:rPr>
      <w:t xml:space="preserve">,  </w:t>
    </w:r>
    <w:r w:rsidRPr="00FC20DF">
      <w:rPr>
        <w:rFonts w:ascii="Arial" w:hAnsi="Arial" w:cs="Arial"/>
        <w:sz w:val="18"/>
      </w:rPr>
      <w:t xml:space="preserve">tel. kom. </w:t>
    </w:r>
    <w:r>
      <w:rPr>
        <w:rFonts w:ascii="Arial" w:hAnsi="Arial" w:cs="Arial"/>
        <w:sz w:val="18"/>
        <w:lang w:val="en-US"/>
      </w:rPr>
      <w:t xml:space="preserve">  +</w:t>
    </w:r>
    <w:r w:rsidR="008157A5">
      <w:rPr>
        <w:rFonts w:ascii="Arial" w:hAnsi="Arial" w:cs="Arial"/>
        <w:sz w:val="18"/>
        <w:lang w:val="en-US"/>
      </w:rPr>
      <w:t xml:space="preserve"> </w:t>
    </w:r>
    <w:r>
      <w:rPr>
        <w:rFonts w:ascii="Arial" w:hAnsi="Arial" w:cs="Arial"/>
        <w:sz w:val="18"/>
        <w:lang w:val="en-US"/>
      </w:rPr>
      <w:t>48 739 246 434</w:t>
    </w:r>
    <w:r w:rsidRPr="00FC20DF">
      <w:rPr>
        <w:rFonts w:ascii="Arial" w:hAnsi="Arial" w:cs="Arial"/>
        <w:sz w:val="18"/>
        <w:lang w:val="en-US"/>
      </w:rPr>
      <w:t xml:space="preserve"> </w:t>
    </w:r>
    <w:r w:rsidR="003013B9">
      <w:rPr>
        <w:rFonts w:ascii="Arial" w:hAnsi="Arial" w:cs="Arial"/>
        <w:sz w:val="18"/>
        <w:lang w:val="en-US"/>
      </w:rPr>
      <w:t>, +</w:t>
    </w:r>
    <w:r w:rsidR="008157A5">
      <w:rPr>
        <w:rFonts w:ascii="Arial" w:hAnsi="Arial" w:cs="Arial"/>
        <w:sz w:val="18"/>
        <w:lang w:val="en-US"/>
      </w:rPr>
      <w:t xml:space="preserve"> </w:t>
    </w:r>
    <w:r w:rsidR="003013B9">
      <w:rPr>
        <w:rFonts w:ascii="Arial" w:hAnsi="Arial" w:cs="Arial"/>
        <w:sz w:val="18"/>
        <w:lang w:val="en-US"/>
      </w:rPr>
      <w:t xml:space="preserve">48 570 784 053, </w:t>
    </w:r>
    <w:r w:rsidRPr="00FC20DF">
      <w:rPr>
        <w:rFonts w:ascii="Arial" w:hAnsi="Arial" w:cs="Arial"/>
        <w:sz w:val="18"/>
        <w:lang w:val="en-US"/>
      </w:rPr>
      <w:t xml:space="preserve">   www.trzydoliny.eu </w:t>
    </w:r>
  </w:p>
  <w:p w14:paraId="415A36CF" w14:textId="2150D3E7" w:rsidR="006713D4" w:rsidRDefault="00B33B4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230EDC" wp14:editId="624649D4">
              <wp:simplePos x="0" y="0"/>
              <wp:positionH relativeFrom="column">
                <wp:posOffset>-85725</wp:posOffset>
              </wp:positionH>
              <wp:positionV relativeFrom="paragraph">
                <wp:posOffset>47625</wp:posOffset>
              </wp:positionV>
              <wp:extent cx="6661150" cy="0"/>
              <wp:effectExtent l="0" t="0" r="0" b="0"/>
              <wp:wrapNone/>
              <wp:docPr id="98267092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1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C9BDAC" id="Łącznik prosty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3.75pt" to="517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CF7D" w14:textId="77777777" w:rsidR="00410A45" w:rsidRDefault="00410A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5620"/>
    <w:multiLevelType w:val="hybridMultilevel"/>
    <w:tmpl w:val="E6B09EDE"/>
    <w:lvl w:ilvl="0" w:tplc="FC46AD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F6E6D"/>
    <w:multiLevelType w:val="hybridMultilevel"/>
    <w:tmpl w:val="95B0F248"/>
    <w:lvl w:ilvl="0" w:tplc="C10EAA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E6458"/>
    <w:multiLevelType w:val="hybridMultilevel"/>
    <w:tmpl w:val="F1500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36C28"/>
    <w:multiLevelType w:val="hybridMultilevel"/>
    <w:tmpl w:val="DC8C6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65F87"/>
    <w:multiLevelType w:val="hybridMultilevel"/>
    <w:tmpl w:val="00BECD1C"/>
    <w:lvl w:ilvl="0" w:tplc="CC3CAA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7140D"/>
    <w:multiLevelType w:val="hybridMultilevel"/>
    <w:tmpl w:val="6F4AE7B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C0228"/>
    <w:multiLevelType w:val="hybridMultilevel"/>
    <w:tmpl w:val="7B469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42CA3"/>
    <w:multiLevelType w:val="hybridMultilevel"/>
    <w:tmpl w:val="6C789988"/>
    <w:lvl w:ilvl="0" w:tplc="322060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B31184"/>
    <w:multiLevelType w:val="hybridMultilevel"/>
    <w:tmpl w:val="A0543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60101"/>
    <w:multiLevelType w:val="hybridMultilevel"/>
    <w:tmpl w:val="A086CD4E"/>
    <w:lvl w:ilvl="0" w:tplc="FC887C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F3D3A"/>
    <w:multiLevelType w:val="hybridMultilevel"/>
    <w:tmpl w:val="890C0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C0947"/>
    <w:multiLevelType w:val="hybridMultilevel"/>
    <w:tmpl w:val="3820A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8372A"/>
    <w:multiLevelType w:val="hybridMultilevel"/>
    <w:tmpl w:val="2E723510"/>
    <w:lvl w:ilvl="0" w:tplc="5C56A5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5593240">
    <w:abstractNumId w:val="1"/>
  </w:num>
  <w:num w:numId="2" w16cid:durableId="2096856605">
    <w:abstractNumId w:val="2"/>
  </w:num>
  <w:num w:numId="3" w16cid:durableId="405541070">
    <w:abstractNumId w:val="3"/>
  </w:num>
  <w:num w:numId="4" w16cid:durableId="347756264">
    <w:abstractNumId w:val="6"/>
  </w:num>
  <w:num w:numId="5" w16cid:durableId="1829205475">
    <w:abstractNumId w:val="10"/>
  </w:num>
  <w:num w:numId="6" w16cid:durableId="1527400413">
    <w:abstractNumId w:val="11"/>
  </w:num>
  <w:num w:numId="7" w16cid:durableId="1273584573">
    <w:abstractNumId w:val="7"/>
  </w:num>
  <w:num w:numId="8" w16cid:durableId="1673679538">
    <w:abstractNumId w:val="12"/>
  </w:num>
  <w:num w:numId="9" w16cid:durableId="1469710899">
    <w:abstractNumId w:val="9"/>
  </w:num>
  <w:num w:numId="10" w16cid:durableId="538014682">
    <w:abstractNumId w:val="5"/>
  </w:num>
  <w:num w:numId="11" w16cid:durableId="984551199">
    <w:abstractNumId w:val="8"/>
  </w:num>
  <w:num w:numId="12" w16cid:durableId="1097169957">
    <w:abstractNumId w:val="4"/>
  </w:num>
  <w:num w:numId="13" w16cid:durableId="1964000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D4"/>
    <w:rsid w:val="00003B97"/>
    <w:rsid w:val="0001511D"/>
    <w:rsid w:val="000323E8"/>
    <w:rsid w:val="00044E46"/>
    <w:rsid w:val="00061EA0"/>
    <w:rsid w:val="0009379C"/>
    <w:rsid w:val="000A6637"/>
    <w:rsid w:val="000C29C2"/>
    <w:rsid w:val="00113D3D"/>
    <w:rsid w:val="0015366E"/>
    <w:rsid w:val="001734EF"/>
    <w:rsid w:val="001B423B"/>
    <w:rsid w:val="001C2612"/>
    <w:rsid w:val="001F3A9F"/>
    <w:rsid w:val="002258A1"/>
    <w:rsid w:val="00245391"/>
    <w:rsid w:val="00245F62"/>
    <w:rsid w:val="00265658"/>
    <w:rsid w:val="002A16F2"/>
    <w:rsid w:val="002A41E2"/>
    <w:rsid w:val="003013B9"/>
    <w:rsid w:val="00311824"/>
    <w:rsid w:val="00316105"/>
    <w:rsid w:val="00344EB3"/>
    <w:rsid w:val="003D0206"/>
    <w:rsid w:val="003D4AA7"/>
    <w:rsid w:val="003D7A88"/>
    <w:rsid w:val="003E1CB3"/>
    <w:rsid w:val="00410A45"/>
    <w:rsid w:val="00416F2D"/>
    <w:rsid w:val="00474229"/>
    <w:rsid w:val="00481F57"/>
    <w:rsid w:val="004843AA"/>
    <w:rsid w:val="004A12E9"/>
    <w:rsid w:val="004B4181"/>
    <w:rsid w:val="005903DB"/>
    <w:rsid w:val="00595CAD"/>
    <w:rsid w:val="005B3D66"/>
    <w:rsid w:val="005F101E"/>
    <w:rsid w:val="00653375"/>
    <w:rsid w:val="006713D4"/>
    <w:rsid w:val="00681AC4"/>
    <w:rsid w:val="00693BCB"/>
    <w:rsid w:val="006D097B"/>
    <w:rsid w:val="006E0F44"/>
    <w:rsid w:val="006E5150"/>
    <w:rsid w:val="0070072D"/>
    <w:rsid w:val="007333BA"/>
    <w:rsid w:val="007513D4"/>
    <w:rsid w:val="00752CF9"/>
    <w:rsid w:val="007A2224"/>
    <w:rsid w:val="007C034A"/>
    <w:rsid w:val="007C28C7"/>
    <w:rsid w:val="007F0BAA"/>
    <w:rsid w:val="008157A5"/>
    <w:rsid w:val="0082709A"/>
    <w:rsid w:val="008547B0"/>
    <w:rsid w:val="00873365"/>
    <w:rsid w:val="008C7441"/>
    <w:rsid w:val="0091582E"/>
    <w:rsid w:val="00954697"/>
    <w:rsid w:val="009601BF"/>
    <w:rsid w:val="0096208D"/>
    <w:rsid w:val="00993C00"/>
    <w:rsid w:val="00996209"/>
    <w:rsid w:val="00997418"/>
    <w:rsid w:val="009A7BAD"/>
    <w:rsid w:val="009D054E"/>
    <w:rsid w:val="009F4241"/>
    <w:rsid w:val="00A16773"/>
    <w:rsid w:val="00A17D8F"/>
    <w:rsid w:val="00A4754D"/>
    <w:rsid w:val="00A87AFB"/>
    <w:rsid w:val="00AB677D"/>
    <w:rsid w:val="00B32038"/>
    <w:rsid w:val="00B33B4F"/>
    <w:rsid w:val="00B6709A"/>
    <w:rsid w:val="00BA78FA"/>
    <w:rsid w:val="00BD1A5B"/>
    <w:rsid w:val="00BE12D5"/>
    <w:rsid w:val="00BF12D5"/>
    <w:rsid w:val="00C00E80"/>
    <w:rsid w:val="00C26A65"/>
    <w:rsid w:val="00C37775"/>
    <w:rsid w:val="00C50E1F"/>
    <w:rsid w:val="00C521B6"/>
    <w:rsid w:val="00CA3123"/>
    <w:rsid w:val="00CC0D59"/>
    <w:rsid w:val="00D0078E"/>
    <w:rsid w:val="00D71E2B"/>
    <w:rsid w:val="00D8320F"/>
    <w:rsid w:val="00DA2B39"/>
    <w:rsid w:val="00DC522E"/>
    <w:rsid w:val="00DD2A16"/>
    <w:rsid w:val="00DF2F29"/>
    <w:rsid w:val="00E21C9F"/>
    <w:rsid w:val="00E629AE"/>
    <w:rsid w:val="00E815F8"/>
    <w:rsid w:val="00EB14B2"/>
    <w:rsid w:val="00EF64AC"/>
    <w:rsid w:val="00F41CE6"/>
    <w:rsid w:val="00F90737"/>
    <w:rsid w:val="00F92062"/>
    <w:rsid w:val="00FA328F"/>
    <w:rsid w:val="00FB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AC5B0"/>
  <w15:chartTrackingRefBased/>
  <w15:docId w15:val="{1063677F-C112-40C7-8D3F-C39B4323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1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3D4"/>
  </w:style>
  <w:style w:type="paragraph" w:styleId="Stopka">
    <w:name w:val="footer"/>
    <w:basedOn w:val="Normalny"/>
    <w:link w:val="StopkaZnak"/>
    <w:uiPriority w:val="99"/>
    <w:unhideWhenUsed/>
    <w:rsid w:val="00671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3D4"/>
  </w:style>
  <w:style w:type="paragraph" w:styleId="NormalnyWeb">
    <w:name w:val="Normal (Web)"/>
    <w:basedOn w:val="Normalny"/>
    <w:uiPriority w:val="99"/>
    <w:unhideWhenUsed/>
    <w:rsid w:val="00671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B33B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3B4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B3D66"/>
    <w:pPr>
      <w:ind w:left="720"/>
      <w:contextualSpacing/>
    </w:pPr>
  </w:style>
  <w:style w:type="table" w:styleId="Tabela-Siatka">
    <w:name w:val="Table Grid"/>
    <w:basedOn w:val="Standardowy"/>
    <w:uiPriority w:val="39"/>
    <w:rsid w:val="00962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lgd.trzydoliny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920C3-65A1-4458-B750-EC0EE962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1702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Łabęcka</dc:creator>
  <cp:keywords/>
  <dc:description/>
  <cp:lastModifiedBy>LGD Trzy Doliny</cp:lastModifiedBy>
  <cp:revision>5</cp:revision>
  <cp:lastPrinted>2025-12-11T08:56:00Z</cp:lastPrinted>
  <dcterms:created xsi:type="dcterms:W3CDTF">2025-12-11T08:41:00Z</dcterms:created>
  <dcterms:modified xsi:type="dcterms:W3CDTF">2025-12-11T09:36:00Z</dcterms:modified>
</cp:coreProperties>
</file>